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BE86A4" w14:textId="53CA80CE" w:rsidR="00FC483D" w:rsidRDefault="002819AE" w:rsidP="008E3779">
      <w:pPr>
        <w:jc w:val="center"/>
        <w:rPr>
          <w:rFonts w:ascii="Open Sans" w:hAnsi="Open Sans" w:cs="Open Sans"/>
          <w:b/>
          <w:bCs/>
          <w:color w:val="FF0000"/>
          <w:sz w:val="32"/>
          <w:szCs w:val="32"/>
        </w:rPr>
      </w:pPr>
      <w:r w:rsidRPr="004F7B55">
        <w:rPr>
          <w:rFonts w:ascii="Open Sans" w:hAnsi="Open Sans" w:cs="Open Sans"/>
          <w:b/>
          <w:bCs/>
          <w:color w:val="FF0000"/>
          <w:sz w:val="32"/>
          <w:szCs w:val="32"/>
        </w:rPr>
        <w:t xml:space="preserve">CAN COMMUNITY HEALTH </w:t>
      </w:r>
      <w:r w:rsidR="00FC483D">
        <w:rPr>
          <w:rFonts w:ascii="Open Sans" w:hAnsi="Open Sans" w:cs="Open Sans"/>
          <w:b/>
          <w:bCs/>
          <w:color w:val="FF0000"/>
          <w:sz w:val="32"/>
          <w:szCs w:val="32"/>
        </w:rPr>
        <w:t xml:space="preserve">PARTNERS WITH LOCAL ORGANIZATIONS TO </w:t>
      </w:r>
      <w:r w:rsidR="004F7B55" w:rsidRPr="004F7B55">
        <w:rPr>
          <w:rFonts w:ascii="Open Sans" w:hAnsi="Open Sans" w:cs="Open Sans"/>
          <w:b/>
          <w:bCs/>
          <w:color w:val="FF0000"/>
          <w:sz w:val="32"/>
          <w:szCs w:val="32"/>
        </w:rPr>
        <w:t xml:space="preserve">HONOR BLACK HISTORY MONTH </w:t>
      </w:r>
    </w:p>
    <w:p w14:paraId="7C863BD8" w14:textId="77777777" w:rsidR="002819AE" w:rsidRPr="002819AE" w:rsidRDefault="002819AE" w:rsidP="008E3779">
      <w:pPr>
        <w:jc w:val="center"/>
        <w:rPr>
          <w:rFonts w:ascii="Open Sans" w:hAnsi="Open Sans" w:cs="Open Sans"/>
          <w:b/>
          <w:bCs/>
          <w:color w:val="000000" w:themeColor="text1"/>
          <w:sz w:val="20"/>
          <w:szCs w:val="20"/>
        </w:rPr>
      </w:pPr>
    </w:p>
    <w:p w14:paraId="7F09560A" w14:textId="72D57701" w:rsidR="00FC483D" w:rsidRPr="00FC483D" w:rsidRDefault="00FC483D" w:rsidP="00FC483D">
      <w:pPr>
        <w:pStyle w:val="NormalWeb"/>
        <w:spacing w:before="0" w:beforeAutospacing="0" w:after="0" w:afterAutospacing="0"/>
        <w:rPr>
          <w:rFonts w:ascii="Open Sans" w:hAnsi="Open Sans" w:cs="Open Sans"/>
          <w:color w:val="0E101A"/>
          <w:sz w:val="22"/>
          <w:szCs w:val="22"/>
        </w:rPr>
      </w:pPr>
      <w:bookmarkStart w:id="0" w:name="_Hlk51669460"/>
      <w:r w:rsidRPr="00FC483D">
        <w:rPr>
          <w:rStyle w:val="Strong"/>
          <w:rFonts w:ascii="Open Sans" w:hAnsi="Open Sans" w:cs="Open Sans"/>
          <w:color w:val="0E101A"/>
          <w:sz w:val="22"/>
          <w:szCs w:val="22"/>
        </w:rPr>
        <w:t>SARASOTA, FL </w:t>
      </w:r>
      <w:r w:rsidRPr="00FC483D">
        <w:rPr>
          <w:rFonts w:ascii="Open Sans" w:hAnsi="Open Sans" w:cs="Open Sans"/>
          <w:color w:val="0E101A"/>
          <w:sz w:val="22"/>
          <w:szCs w:val="22"/>
        </w:rPr>
        <w:t xml:space="preserve">(February </w:t>
      </w:r>
      <w:r w:rsidR="003B0379">
        <w:rPr>
          <w:rFonts w:ascii="Open Sans" w:hAnsi="Open Sans" w:cs="Open Sans"/>
          <w:color w:val="0E101A"/>
          <w:sz w:val="22"/>
          <w:szCs w:val="22"/>
        </w:rPr>
        <w:t>4</w:t>
      </w:r>
      <w:r w:rsidRPr="00FC483D">
        <w:rPr>
          <w:rFonts w:ascii="Open Sans" w:hAnsi="Open Sans" w:cs="Open Sans"/>
          <w:color w:val="0E101A"/>
          <w:sz w:val="22"/>
          <w:szCs w:val="22"/>
        </w:rPr>
        <w:t>, 2021) – From its headquarters in Sarasota, FL, CAN Community Health (CAN) has served the nation's HIV communities' needs for 30 years. CAN's focus on diversity and inclusion empowers the organization to build a community culture in which all employees are encouraged to share their ideas, passions, and experiences. Diversity and inclusion advance CAN's employee development, career growth, and organizational initiatives. "Our culture at CAN Community Health is founded on principles of equity, fairness, and inclusivity. This month we educate, celebrate, and honor those that have paved the way for African Americans," says Dr. Deborah Hawkes, Senior Vice President of People &amp; Culture. </w:t>
      </w:r>
    </w:p>
    <w:p w14:paraId="2436C7A7" w14:textId="77777777" w:rsidR="00FC483D" w:rsidRPr="00FC483D" w:rsidRDefault="00FC483D" w:rsidP="00FC483D">
      <w:pPr>
        <w:pStyle w:val="NormalWeb"/>
        <w:spacing w:before="0" w:beforeAutospacing="0" w:after="0" w:afterAutospacing="0"/>
        <w:rPr>
          <w:rFonts w:ascii="Open Sans" w:hAnsi="Open Sans" w:cs="Open Sans"/>
          <w:color w:val="0E101A"/>
          <w:sz w:val="22"/>
          <w:szCs w:val="22"/>
        </w:rPr>
      </w:pPr>
      <w:r w:rsidRPr="00FC483D">
        <w:rPr>
          <w:rFonts w:ascii="Open Sans" w:hAnsi="Open Sans" w:cs="Open Sans"/>
          <w:color w:val="0E101A"/>
          <w:sz w:val="22"/>
          <w:szCs w:val="22"/>
        </w:rPr>
        <w:t> </w:t>
      </w:r>
    </w:p>
    <w:p w14:paraId="64961B9F" w14:textId="3C7D5045" w:rsidR="00FC483D" w:rsidRPr="00FC483D" w:rsidRDefault="00FC483D" w:rsidP="00FC483D">
      <w:pPr>
        <w:pStyle w:val="NormalWeb"/>
        <w:spacing w:before="0" w:beforeAutospacing="0" w:after="0" w:afterAutospacing="0"/>
        <w:rPr>
          <w:rFonts w:ascii="Open Sans" w:hAnsi="Open Sans" w:cs="Open Sans"/>
          <w:color w:val="0E101A"/>
          <w:sz w:val="22"/>
          <w:szCs w:val="22"/>
        </w:rPr>
      </w:pPr>
      <w:r w:rsidRPr="00FC483D">
        <w:rPr>
          <w:rFonts w:ascii="Open Sans" w:hAnsi="Open Sans" w:cs="Open Sans"/>
          <w:color w:val="0E101A"/>
          <w:sz w:val="22"/>
          <w:szCs w:val="22"/>
        </w:rPr>
        <w:t>To honor</w:t>
      </w:r>
      <w:r w:rsidR="00736ED2">
        <w:rPr>
          <w:rFonts w:ascii="Open Sans" w:hAnsi="Open Sans" w:cs="Open Sans"/>
          <w:color w:val="0E101A"/>
          <w:sz w:val="22"/>
          <w:szCs w:val="22"/>
        </w:rPr>
        <w:t xml:space="preserve"> this year’s 106</w:t>
      </w:r>
      <w:r w:rsidR="00736ED2" w:rsidRPr="00736ED2">
        <w:rPr>
          <w:rFonts w:ascii="Open Sans" w:hAnsi="Open Sans" w:cs="Open Sans"/>
          <w:color w:val="0E101A"/>
          <w:sz w:val="22"/>
          <w:szCs w:val="22"/>
          <w:vertAlign w:val="superscript"/>
        </w:rPr>
        <w:t>th</w:t>
      </w:r>
      <w:r w:rsidR="00736ED2">
        <w:rPr>
          <w:rFonts w:ascii="Open Sans" w:hAnsi="Open Sans" w:cs="Open Sans"/>
          <w:color w:val="0E101A"/>
          <w:sz w:val="22"/>
          <w:szCs w:val="22"/>
        </w:rPr>
        <w:t xml:space="preserve"> celebration of</w:t>
      </w:r>
      <w:r w:rsidRPr="00FC483D">
        <w:rPr>
          <w:rFonts w:ascii="Open Sans" w:hAnsi="Open Sans" w:cs="Open Sans"/>
          <w:color w:val="0E101A"/>
          <w:sz w:val="22"/>
          <w:szCs w:val="22"/>
        </w:rPr>
        <w:t xml:space="preserve"> Black History Month, throughout February, CAN will be collecting non-perishable food and select items for 10</w:t>
      </w:r>
      <w:r w:rsidR="00736ED2">
        <w:rPr>
          <w:rFonts w:ascii="Open Sans" w:hAnsi="Open Sans" w:cs="Open Sans"/>
          <w:color w:val="0E101A"/>
          <w:sz w:val="22"/>
          <w:szCs w:val="22"/>
        </w:rPr>
        <w:t xml:space="preserve">6 </w:t>
      </w:r>
      <w:r w:rsidRPr="00FC483D">
        <w:rPr>
          <w:rFonts w:ascii="Open Sans" w:hAnsi="Open Sans" w:cs="Open Sans"/>
          <w:color w:val="0E101A"/>
          <w:sz w:val="22"/>
          <w:szCs w:val="22"/>
        </w:rPr>
        <w:t xml:space="preserve">families in the </w:t>
      </w:r>
      <w:r w:rsidR="00736ED2">
        <w:rPr>
          <w:rFonts w:ascii="Open Sans" w:hAnsi="Open Sans" w:cs="Open Sans"/>
          <w:color w:val="0E101A"/>
          <w:sz w:val="22"/>
          <w:szCs w:val="22"/>
        </w:rPr>
        <w:t>Sarasota</w:t>
      </w:r>
      <w:r w:rsidRPr="00FC483D">
        <w:rPr>
          <w:rFonts w:ascii="Open Sans" w:hAnsi="Open Sans" w:cs="Open Sans"/>
          <w:color w:val="0E101A"/>
          <w:sz w:val="22"/>
          <w:szCs w:val="22"/>
        </w:rPr>
        <w:t xml:space="preserve"> community. On February 2</w:t>
      </w:r>
      <w:r w:rsidR="00736ED2">
        <w:rPr>
          <w:rFonts w:ascii="Open Sans" w:hAnsi="Open Sans" w:cs="Open Sans"/>
          <w:color w:val="0E101A"/>
          <w:sz w:val="22"/>
          <w:szCs w:val="22"/>
        </w:rPr>
        <w:t>6th</w:t>
      </w:r>
      <w:r w:rsidRPr="00FC483D">
        <w:rPr>
          <w:rFonts w:ascii="Open Sans" w:hAnsi="Open Sans" w:cs="Open Sans"/>
          <w:color w:val="0E101A"/>
          <w:sz w:val="22"/>
          <w:szCs w:val="22"/>
        </w:rPr>
        <w:t xml:space="preserve">, CAN will </w:t>
      </w:r>
      <w:r w:rsidR="00736ED2">
        <w:rPr>
          <w:rFonts w:ascii="Open Sans" w:hAnsi="Open Sans" w:cs="Open Sans"/>
          <w:color w:val="0E101A"/>
          <w:sz w:val="22"/>
          <w:szCs w:val="22"/>
        </w:rPr>
        <w:t xml:space="preserve">donate the collected items to both Newtown Alive and the Safe Place and Rape Crisis Center. CAN will also provide </w:t>
      </w:r>
      <w:r w:rsidRPr="00FC483D">
        <w:rPr>
          <w:rFonts w:ascii="Open Sans" w:hAnsi="Open Sans" w:cs="Open Sans"/>
          <w:color w:val="0E101A"/>
          <w:sz w:val="22"/>
          <w:szCs w:val="22"/>
        </w:rPr>
        <w:t>educat</w:t>
      </w:r>
      <w:r w:rsidR="00736ED2">
        <w:rPr>
          <w:rFonts w:ascii="Open Sans" w:hAnsi="Open Sans" w:cs="Open Sans"/>
          <w:color w:val="0E101A"/>
          <w:sz w:val="22"/>
          <w:szCs w:val="22"/>
        </w:rPr>
        <w:t>ional and</w:t>
      </w:r>
      <w:r w:rsidRPr="00FC483D">
        <w:rPr>
          <w:rFonts w:ascii="Open Sans" w:hAnsi="Open Sans" w:cs="Open Sans"/>
          <w:color w:val="0E101A"/>
          <w:sz w:val="22"/>
          <w:szCs w:val="22"/>
        </w:rPr>
        <w:t xml:space="preserve"> prevention</w:t>
      </w:r>
      <w:r w:rsidR="00736ED2">
        <w:rPr>
          <w:rFonts w:ascii="Open Sans" w:hAnsi="Open Sans" w:cs="Open Sans"/>
          <w:color w:val="0E101A"/>
          <w:sz w:val="22"/>
          <w:szCs w:val="22"/>
        </w:rPr>
        <w:t xml:space="preserve"> packets for Second Chance Last Opportunity</w:t>
      </w:r>
      <w:r w:rsidRPr="00FC483D">
        <w:rPr>
          <w:rFonts w:ascii="Open Sans" w:hAnsi="Open Sans" w:cs="Open Sans"/>
          <w:color w:val="0E101A"/>
          <w:sz w:val="22"/>
          <w:szCs w:val="22"/>
        </w:rPr>
        <w:t>. "Black History Month provides an opportunity for reflection. As African Americans still face many inequalities in our country, we recognize that much work remains to invest in shared prosperity. CAN will continue to fight for reducing barriers to care and improving access to quality healthcare," states CAN President and CEP, Richard E. Carlisle.  </w:t>
      </w:r>
    </w:p>
    <w:p w14:paraId="6DAE8750" w14:textId="57348FBB" w:rsidR="00FC483D" w:rsidRDefault="00FC483D" w:rsidP="00FC483D">
      <w:pPr>
        <w:pStyle w:val="NormalWeb"/>
        <w:spacing w:before="0" w:beforeAutospacing="0" w:after="0" w:afterAutospacing="0"/>
        <w:rPr>
          <w:rFonts w:ascii="Open Sans" w:hAnsi="Open Sans" w:cs="Open Sans"/>
          <w:color w:val="0E101A"/>
          <w:sz w:val="22"/>
          <w:szCs w:val="22"/>
        </w:rPr>
      </w:pPr>
    </w:p>
    <w:p w14:paraId="1BA8915C" w14:textId="77777777" w:rsidR="008640AA" w:rsidRDefault="00FC483D" w:rsidP="008640AA">
      <w:pPr>
        <w:rPr>
          <w:sz w:val="22"/>
          <w:szCs w:val="22"/>
        </w:rPr>
      </w:pPr>
      <w:r>
        <w:rPr>
          <w:rFonts w:ascii="Open Sans" w:hAnsi="Open Sans" w:cs="Open Sans"/>
          <w:color w:val="0E101A"/>
          <w:sz w:val="22"/>
          <w:szCs w:val="22"/>
        </w:rPr>
        <w:t xml:space="preserve">The </w:t>
      </w:r>
      <w:r w:rsidR="00241963">
        <w:rPr>
          <w:rFonts w:ascii="Open Sans" w:hAnsi="Open Sans" w:cs="Open Sans"/>
          <w:color w:val="0E101A"/>
          <w:sz w:val="22"/>
          <w:szCs w:val="22"/>
        </w:rPr>
        <w:t>food drive</w:t>
      </w:r>
      <w:r>
        <w:rPr>
          <w:rFonts w:ascii="Open Sans" w:hAnsi="Open Sans" w:cs="Open Sans"/>
          <w:color w:val="0E101A"/>
          <w:sz w:val="22"/>
          <w:szCs w:val="22"/>
        </w:rPr>
        <w:t xml:space="preserve"> will take place at CAN’s national headquarters </w:t>
      </w:r>
      <w:r w:rsidR="004E3D19">
        <w:rPr>
          <w:rFonts w:ascii="Open Sans" w:hAnsi="Open Sans" w:cs="Open Sans"/>
          <w:color w:val="0E101A"/>
          <w:sz w:val="22"/>
          <w:szCs w:val="22"/>
        </w:rPr>
        <w:t>located at 4440 Fruitville Road, Sarasota FL 34241</w:t>
      </w:r>
      <w:r>
        <w:rPr>
          <w:rFonts w:ascii="Open Sans" w:hAnsi="Open Sans" w:cs="Open Sans"/>
          <w:color w:val="0E101A"/>
          <w:sz w:val="22"/>
          <w:szCs w:val="22"/>
        </w:rPr>
        <w:t xml:space="preserve">. </w:t>
      </w:r>
      <w:r w:rsidR="00241963">
        <w:rPr>
          <w:rFonts w:ascii="Open Sans" w:hAnsi="Open Sans" w:cs="Open Sans"/>
          <w:color w:val="0E101A"/>
          <w:sz w:val="22"/>
          <w:szCs w:val="22"/>
        </w:rPr>
        <w:t xml:space="preserve">Items can be delivered Monday through Thursday 8 am to 5 pm. </w:t>
      </w:r>
      <w:r>
        <w:rPr>
          <w:rFonts w:ascii="Open Sans" w:hAnsi="Open Sans" w:cs="Open Sans"/>
          <w:color w:val="0E101A"/>
          <w:sz w:val="22"/>
          <w:szCs w:val="22"/>
        </w:rPr>
        <w:t xml:space="preserve">For more information about the food drive and how you can help, please visit </w:t>
      </w:r>
      <w:hyperlink r:id="rId7" w:history="1">
        <w:r w:rsidR="008640AA">
          <w:rPr>
            <w:rStyle w:val="Hyperlink"/>
          </w:rPr>
          <w:t>https://www.cancommunityhealth.org/food-drives/</w:t>
        </w:r>
      </w:hyperlink>
    </w:p>
    <w:p w14:paraId="167ACCC8" w14:textId="2CDD41E0" w:rsidR="00FC483D" w:rsidRDefault="00FC483D" w:rsidP="00FC483D">
      <w:pPr>
        <w:pStyle w:val="NormalWeb"/>
        <w:spacing w:before="0" w:beforeAutospacing="0" w:after="0" w:afterAutospacing="0"/>
        <w:rPr>
          <w:rFonts w:ascii="Open Sans" w:hAnsi="Open Sans" w:cs="Open Sans"/>
          <w:color w:val="0E101A"/>
          <w:sz w:val="22"/>
          <w:szCs w:val="22"/>
        </w:rPr>
      </w:pPr>
    </w:p>
    <w:p w14:paraId="53992115" w14:textId="77777777" w:rsidR="00FC483D" w:rsidRPr="00FC483D" w:rsidRDefault="00FC483D" w:rsidP="00FC483D">
      <w:pPr>
        <w:pStyle w:val="NormalWeb"/>
        <w:spacing w:before="0" w:beforeAutospacing="0" w:after="0" w:afterAutospacing="0"/>
        <w:rPr>
          <w:rFonts w:ascii="Open Sans" w:hAnsi="Open Sans" w:cs="Open Sans"/>
          <w:color w:val="0E101A"/>
          <w:sz w:val="22"/>
          <w:szCs w:val="22"/>
        </w:rPr>
      </w:pPr>
    </w:p>
    <w:p w14:paraId="5B89FF1F" w14:textId="35A86284" w:rsidR="00FC483D" w:rsidRPr="00FC483D" w:rsidRDefault="00FC483D" w:rsidP="00FC483D">
      <w:pPr>
        <w:pStyle w:val="NormalWeb"/>
        <w:spacing w:before="0" w:beforeAutospacing="0" w:after="0" w:afterAutospacing="0"/>
        <w:rPr>
          <w:rFonts w:ascii="Open Sans" w:hAnsi="Open Sans" w:cs="Open Sans"/>
          <w:color w:val="0E101A"/>
          <w:sz w:val="22"/>
          <w:szCs w:val="22"/>
        </w:rPr>
      </w:pPr>
      <w:r w:rsidRPr="00FC483D">
        <w:rPr>
          <w:rStyle w:val="Strong"/>
          <w:rFonts w:ascii="Open Sans" w:hAnsi="Open Sans" w:cs="Open Sans"/>
          <w:color w:val="0E101A"/>
          <w:sz w:val="22"/>
          <w:szCs w:val="22"/>
        </w:rPr>
        <w:t>ABOUT CAN COMMUNITY HEALTH </w:t>
      </w:r>
      <w:r w:rsidRPr="00FC483D">
        <w:rPr>
          <w:rFonts w:ascii="Open Sans" w:hAnsi="Open Sans" w:cs="Open Sans"/>
          <w:color w:val="0E101A"/>
          <w:sz w:val="22"/>
          <w:szCs w:val="22"/>
        </w:rPr>
        <w:t xml:space="preserve">- CAN Community Health has served the HIV community in Florida since 1991, with </w:t>
      </w:r>
      <w:r w:rsidR="00241963">
        <w:rPr>
          <w:rFonts w:ascii="Open Sans" w:hAnsi="Open Sans" w:cs="Open Sans"/>
          <w:color w:val="0E101A"/>
          <w:sz w:val="22"/>
          <w:szCs w:val="22"/>
        </w:rPr>
        <w:t xml:space="preserve">now </w:t>
      </w:r>
      <w:r w:rsidRPr="00FC483D">
        <w:rPr>
          <w:rFonts w:ascii="Open Sans" w:hAnsi="Open Sans" w:cs="Open Sans"/>
          <w:color w:val="0E101A"/>
          <w:sz w:val="22"/>
          <w:szCs w:val="22"/>
        </w:rPr>
        <w:t>36 locations nationwide. CAN Community Health has continued to expand by partnering with local medical providers to serve better those most impacted by HIV, hepatitis C, STDs, and other diseases. Together with our partners, we raise awareness, overcome barriers to care and fight to end HIV stigma. For more information about CAN Community Health and its services, please call (844) 370-6204 or visit </w:t>
      </w:r>
      <w:hyperlink r:id="rId8" w:tgtFrame="_blank" w:history="1">
        <w:r w:rsidRPr="00FC483D">
          <w:rPr>
            <w:rStyle w:val="Hyperlink"/>
            <w:rFonts w:ascii="Open Sans" w:hAnsi="Open Sans" w:cs="Open Sans"/>
            <w:color w:val="4A6EE0"/>
            <w:sz w:val="22"/>
            <w:szCs w:val="22"/>
          </w:rPr>
          <w:t>www.cancommunityhealth.org</w:t>
        </w:r>
      </w:hyperlink>
      <w:r w:rsidRPr="00FC483D">
        <w:rPr>
          <w:rFonts w:ascii="Open Sans" w:hAnsi="Open Sans" w:cs="Open Sans"/>
          <w:color w:val="0E101A"/>
          <w:sz w:val="22"/>
          <w:szCs w:val="22"/>
        </w:rPr>
        <w:t>.</w:t>
      </w:r>
    </w:p>
    <w:p w14:paraId="21F13BD9" w14:textId="7F4D7ED4" w:rsidR="002819AE" w:rsidRPr="00FC483D" w:rsidRDefault="002819AE" w:rsidP="0047644F">
      <w:pPr>
        <w:pStyle w:val="NormalWeb"/>
        <w:spacing w:before="0" w:beforeAutospacing="0" w:after="0" w:afterAutospacing="0"/>
        <w:rPr>
          <w:rFonts w:ascii="Open Sans" w:hAnsi="Open Sans" w:cs="Open Sans"/>
          <w:color w:val="000000"/>
          <w:sz w:val="22"/>
          <w:szCs w:val="22"/>
        </w:rPr>
      </w:pPr>
    </w:p>
    <w:p w14:paraId="5DAF4C20" w14:textId="7E767847" w:rsidR="00282844" w:rsidRPr="00FC483D" w:rsidRDefault="00282844" w:rsidP="00282844">
      <w:pPr>
        <w:rPr>
          <w:rFonts w:ascii="Open Sans" w:hAnsi="Open Sans" w:cs="Open Sans"/>
          <w:b/>
          <w:bCs/>
          <w:color w:val="000000"/>
          <w:sz w:val="22"/>
          <w:szCs w:val="22"/>
        </w:rPr>
      </w:pPr>
      <w:r w:rsidRPr="00FC483D">
        <w:rPr>
          <w:rFonts w:ascii="Open Sans" w:hAnsi="Open Sans" w:cs="Open Sans"/>
          <w:b/>
          <w:bCs/>
          <w:color w:val="000000"/>
          <w:sz w:val="22"/>
          <w:szCs w:val="22"/>
        </w:rPr>
        <w:t xml:space="preserve">Contact: </w:t>
      </w:r>
    </w:p>
    <w:p w14:paraId="29084C68" w14:textId="77777777" w:rsidR="00282844" w:rsidRPr="00FC483D" w:rsidRDefault="00282844" w:rsidP="00282844">
      <w:pPr>
        <w:rPr>
          <w:rFonts w:ascii="Open Sans" w:hAnsi="Open Sans" w:cs="Open Sans"/>
          <w:color w:val="000000"/>
          <w:sz w:val="22"/>
          <w:szCs w:val="22"/>
        </w:rPr>
      </w:pPr>
      <w:r w:rsidRPr="00FC483D">
        <w:rPr>
          <w:rFonts w:ascii="Open Sans" w:hAnsi="Open Sans" w:cs="Open Sans"/>
          <w:color w:val="000000"/>
          <w:sz w:val="22"/>
          <w:szCs w:val="22"/>
        </w:rPr>
        <w:t xml:space="preserve">Rogelio Capote, Senior Vice President of Corporate Services </w:t>
      </w:r>
    </w:p>
    <w:p w14:paraId="3E67F105" w14:textId="77777777" w:rsidR="00282844" w:rsidRPr="00FC483D" w:rsidRDefault="00282844" w:rsidP="00282844">
      <w:pPr>
        <w:rPr>
          <w:rFonts w:ascii="Open Sans" w:hAnsi="Open Sans" w:cs="Open Sans"/>
          <w:color w:val="000000"/>
          <w:sz w:val="22"/>
          <w:szCs w:val="22"/>
        </w:rPr>
      </w:pPr>
      <w:r w:rsidRPr="00FC483D">
        <w:rPr>
          <w:rFonts w:ascii="Open Sans" w:hAnsi="Open Sans" w:cs="Open Sans"/>
          <w:color w:val="000000"/>
          <w:sz w:val="22"/>
          <w:szCs w:val="22"/>
        </w:rPr>
        <w:t xml:space="preserve">CAN Community Health </w:t>
      </w:r>
    </w:p>
    <w:p w14:paraId="34963258" w14:textId="77777777" w:rsidR="00282844" w:rsidRPr="00FC483D" w:rsidRDefault="00282844" w:rsidP="00282844">
      <w:pPr>
        <w:rPr>
          <w:rFonts w:ascii="Open Sans" w:hAnsi="Open Sans" w:cs="Open Sans"/>
          <w:color w:val="000000"/>
          <w:sz w:val="22"/>
          <w:szCs w:val="22"/>
        </w:rPr>
      </w:pPr>
      <w:r w:rsidRPr="00FC483D">
        <w:rPr>
          <w:rFonts w:ascii="Open Sans" w:hAnsi="Open Sans" w:cs="Open Sans"/>
          <w:color w:val="000000"/>
          <w:sz w:val="22"/>
          <w:szCs w:val="22"/>
        </w:rPr>
        <w:t xml:space="preserve">4440 Fruitville Road </w:t>
      </w:r>
    </w:p>
    <w:p w14:paraId="01163888" w14:textId="77777777" w:rsidR="00282844" w:rsidRPr="00FC483D" w:rsidRDefault="00282844" w:rsidP="00282844">
      <w:pPr>
        <w:rPr>
          <w:rFonts w:ascii="Open Sans" w:hAnsi="Open Sans" w:cs="Open Sans"/>
          <w:color w:val="000000"/>
          <w:sz w:val="22"/>
          <w:szCs w:val="22"/>
        </w:rPr>
      </w:pPr>
      <w:r w:rsidRPr="00FC483D">
        <w:rPr>
          <w:rFonts w:ascii="Open Sans" w:hAnsi="Open Sans" w:cs="Open Sans"/>
          <w:color w:val="000000"/>
          <w:sz w:val="22"/>
          <w:szCs w:val="22"/>
        </w:rPr>
        <w:t>(941) 300-4440 x11131</w:t>
      </w:r>
    </w:p>
    <w:p w14:paraId="4C8375B9" w14:textId="77777777" w:rsidR="00282844" w:rsidRPr="00FC483D" w:rsidRDefault="00282844" w:rsidP="00282844">
      <w:pPr>
        <w:rPr>
          <w:rFonts w:ascii="Open Sans" w:hAnsi="Open Sans" w:cs="Open Sans"/>
          <w:color w:val="000000"/>
          <w:sz w:val="22"/>
          <w:szCs w:val="22"/>
        </w:rPr>
      </w:pPr>
      <w:r w:rsidRPr="00FC483D">
        <w:rPr>
          <w:rFonts w:ascii="Open Sans" w:hAnsi="Open Sans" w:cs="Open Sans"/>
          <w:color w:val="000000"/>
          <w:sz w:val="22"/>
          <w:szCs w:val="22"/>
        </w:rPr>
        <w:t>rcapote@cancommunityhealth.org</w:t>
      </w:r>
      <w:bookmarkEnd w:id="0"/>
    </w:p>
    <w:sectPr w:rsidR="00282844" w:rsidRPr="00FC483D" w:rsidSect="002819AE">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81FDE4" w14:textId="77777777" w:rsidR="000C1939" w:rsidRDefault="000C1939" w:rsidP="007903BA">
      <w:r>
        <w:separator/>
      </w:r>
    </w:p>
  </w:endnote>
  <w:endnote w:type="continuationSeparator" w:id="0">
    <w:p w14:paraId="79FF6992" w14:textId="77777777" w:rsidR="000C1939" w:rsidRDefault="000C1939" w:rsidP="00790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923FE" w14:textId="77777777" w:rsidR="004356CE" w:rsidRDefault="00435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BC42D" w14:textId="77777777" w:rsidR="004356CE" w:rsidRDefault="004356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BDDD0" w14:textId="77777777" w:rsidR="004356CE" w:rsidRDefault="004356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7ABEE1" w14:textId="77777777" w:rsidR="000C1939" w:rsidRDefault="000C1939" w:rsidP="007903BA">
      <w:r>
        <w:separator/>
      </w:r>
    </w:p>
  </w:footnote>
  <w:footnote w:type="continuationSeparator" w:id="0">
    <w:p w14:paraId="2BE7B018" w14:textId="77777777" w:rsidR="000C1939" w:rsidRDefault="000C1939" w:rsidP="00790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6E7C1" w14:textId="77777777" w:rsidR="004356CE" w:rsidRDefault="004356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0C679" w14:textId="520254EB" w:rsidR="000C1939" w:rsidRDefault="000C1939">
    <w:pPr>
      <w:pStyle w:val="Header"/>
    </w:pPr>
    <w:r>
      <w:rPr>
        <w:noProof/>
      </w:rPr>
      <w:drawing>
        <wp:inline distT="0" distB="0" distL="0" distR="0" wp14:anchorId="05D04D59" wp14:editId="2334055B">
          <wp:extent cx="1783676" cy="69532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8578" cy="708931"/>
                  </a:xfrm>
                  <a:prstGeom prst="rect">
                    <a:avLst/>
                  </a:prstGeom>
                  <a:noFill/>
                </pic:spPr>
              </pic:pic>
            </a:graphicData>
          </a:graphic>
        </wp:inline>
      </w:drawing>
    </w:r>
  </w:p>
  <w:p w14:paraId="63CAD963" w14:textId="77777777" w:rsidR="000C1939" w:rsidRDefault="000C19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DDBC0" w14:textId="77777777" w:rsidR="004356CE" w:rsidRDefault="004356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KwNLQwMTEEskwNLZR0lIJTi4sz8/NACkxrAZSH8qssAAAA"/>
  </w:docVars>
  <w:rsids>
    <w:rsidRoot w:val="006F687A"/>
    <w:rsid w:val="00020A48"/>
    <w:rsid w:val="00033E1C"/>
    <w:rsid w:val="000709AF"/>
    <w:rsid w:val="000C1939"/>
    <w:rsid w:val="000D1CD7"/>
    <w:rsid w:val="000E4BAD"/>
    <w:rsid w:val="001B447D"/>
    <w:rsid w:val="00224D72"/>
    <w:rsid w:val="00240318"/>
    <w:rsid w:val="00241963"/>
    <w:rsid w:val="002656CC"/>
    <w:rsid w:val="002819AE"/>
    <w:rsid w:val="00282844"/>
    <w:rsid w:val="002D5138"/>
    <w:rsid w:val="00367EBE"/>
    <w:rsid w:val="003B0379"/>
    <w:rsid w:val="003B3A1A"/>
    <w:rsid w:val="003D2147"/>
    <w:rsid w:val="004356CE"/>
    <w:rsid w:val="00464C8E"/>
    <w:rsid w:val="0047644F"/>
    <w:rsid w:val="004E3D19"/>
    <w:rsid w:val="004F7B55"/>
    <w:rsid w:val="00514817"/>
    <w:rsid w:val="006162F7"/>
    <w:rsid w:val="006F687A"/>
    <w:rsid w:val="00736ED2"/>
    <w:rsid w:val="007621E0"/>
    <w:rsid w:val="007858CC"/>
    <w:rsid w:val="007903BA"/>
    <w:rsid w:val="007F7A73"/>
    <w:rsid w:val="008640AA"/>
    <w:rsid w:val="00890BF2"/>
    <w:rsid w:val="008917DA"/>
    <w:rsid w:val="008E3779"/>
    <w:rsid w:val="009115C4"/>
    <w:rsid w:val="00952393"/>
    <w:rsid w:val="009845A6"/>
    <w:rsid w:val="009C1D61"/>
    <w:rsid w:val="009C4008"/>
    <w:rsid w:val="009E1A1E"/>
    <w:rsid w:val="00A02E62"/>
    <w:rsid w:val="00A957F0"/>
    <w:rsid w:val="00AB25BA"/>
    <w:rsid w:val="00B315F5"/>
    <w:rsid w:val="00BD50AB"/>
    <w:rsid w:val="00BE69A8"/>
    <w:rsid w:val="00C17291"/>
    <w:rsid w:val="00C178C1"/>
    <w:rsid w:val="00C74582"/>
    <w:rsid w:val="00C74993"/>
    <w:rsid w:val="00CB2ACA"/>
    <w:rsid w:val="00CD2F58"/>
    <w:rsid w:val="00D40AFA"/>
    <w:rsid w:val="00DF0538"/>
    <w:rsid w:val="00DF1AC0"/>
    <w:rsid w:val="00E421C7"/>
    <w:rsid w:val="00ED3F08"/>
    <w:rsid w:val="00F64B87"/>
    <w:rsid w:val="00FC48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888A4AF"/>
  <w15:docId w15:val="{F187A175-FDAF-4555-A8CA-300508340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87A"/>
    <w:pPr>
      <w:spacing w:after="0" w:line="240" w:lineRule="auto"/>
    </w:pPr>
    <w:rPr>
      <w:rFonts w:ascii="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687A"/>
    <w:rPr>
      <w:color w:val="0563C1"/>
      <w:u w:val="single"/>
    </w:rPr>
  </w:style>
  <w:style w:type="paragraph" w:styleId="Header">
    <w:name w:val="header"/>
    <w:basedOn w:val="Normal"/>
    <w:link w:val="HeaderChar"/>
    <w:uiPriority w:val="99"/>
    <w:unhideWhenUsed/>
    <w:rsid w:val="007903BA"/>
    <w:pPr>
      <w:tabs>
        <w:tab w:val="center" w:pos="4680"/>
        <w:tab w:val="right" w:pos="9360"/>
      </w:tabs>
    </w:pPr>
  </w:style>
  <w:style w:type="character" w:customStyle="1" w:styleId="HeaderChar">
    <w:name w:val="Header Char"/>
    <w:basedOn w:val="DefaultParagraphFont"/>
    <w:link w:val="Header"/>
    <w:uiPriority w:val="99"/>
    <w:rsid w:val="007903BA"/>
    <w:rPr>
      <w:rFonts w:ascii="Calibri" w:hAnsi="Calibri" w:cs="Calibri"/>
      <w:sz w:val="24"/>
      <w:szCs w:val="24"/>
    </w:rPr>
  </w:style>
  <w:style w:type="paragraph" w:styleId="Footer">
    <w:name w:val="footer"/>
    <w:basedOn w:val="Normal"/>
    <w:link w:val="FooterChar"/>
    <w:uiPriority w:val="99"/>
    <w:unhideWhenUsed/>
    <w:rsid w:val="007903BA"/>
    <w:pPr>
      <w:tabs>
        <w:tab w:val="center" w:pos="4680"/>
        <w:tab w:val="right" w:pos="9360"/>
      </w:tabs>
    </w:pPr>
  </w:style>
  <w:style w:type="character" w:customStyle="1" w:styleId="FooterChar">
    <w:name w:val="Footer Char"/>
    <w:basedOn w:val="DefaultParagraphFont"/>
    <w:link w:val="Footer"/>
    <w:uiPriority w:val="99"/>
    <w:rsid w:val="007903BA"/>
    <w:rPr>
      <w:rFonts w:ascii="Calibri" w:hAnsi="Calibri" w:cs="Calibri"/>
      <w:sz w:val="24"/>
      <w:szCs w:val="24"/>
    </w:rPr>
  </w:style>
  <w:style w:type="character" w:styleId="UnresolvedMention">
    <w:name w:val="Unresolved Mention"/>
    <w:basedOn w:val="DefaultParagraphFont"/>
    <w:uiPriority w:val="99"/>
    <w:semiHidden/>
    <w:unhideWhenUsed/>
    <w:rsid w:val="00F64B87"/>
    <w:rPr>
      <w:color w:val="605E5C"/>
      <w:shd w:val="clear" w:color="auto" w:fill="E1DFDD"/>
    </w:rPr>
  </w:style>
  <w:style w:type="paragraph" w:styleId="BalloonText">
    <w:name w:val="Balloon Text"/>
    <w:basedOn w:val="Normal"/>
    <w:link w:val="BalloonTextChar"/>
    <w:uiPriority w:val="99"/>
    <w:semiHidden/>
    <w:unhideWhenUsed/>
    <w:rsid w:val="002828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844"/>
    <w:rPr>
      <w:rFonts w:ascii="Segoe UI" w:hAnsi="Segoe UI" w:cs="Segoe UI"/>
      <w:sz w:val="18"/>
      <w:szCs w:val="18"/>
    </w:rPr>
  </w:style>
  <w:style w:type="paragraph" w:styleId="NormalWeb">
    <w:name w:val="Normal (Web)"/>
    <w:basedOn w:val="Normal"/>
    <w:uiPriority w:val="99"/>
    <w:unhideWhenUsed/>
    <w:rsid w:val="008E377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819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2918652">
      <w:bodyDiv w:val="1"/>
      <w:marLeft w:val="0"/>
      <w:marRight w:val="0"/>
      <w:marTop w:val="0"/>
      <w:marBottom w:val="0"/>
      <w:divBdr>
        <w:top w:val="none" w:sz="0" w:space="0" w:color="auto"/>
        <w:left w:val="none" w:sz="0" w:space="0" w:color="auto"/>
        <w:bottom w:val="none" w:sz="0" w:space="0" w:color="auto"/>
        <w:right w:val="none" w:sz="0" w:space="0" w:color="auto"/>
      </w:divBdr>
    </w:div>
    <w:div w:id="594633272">
      <w:bodyDiv w:val="1"/>
      <w:marLeft w:val="0"/>
      <w:marRight w:val="0"/>
      <w:marTop w:val="0"/>
      <w:marBottom w:val="0"/>
      <w:divBdr>
        <w:top w:val="none" w:sz="0" w:space="0" w:color="auto"/>
        <w:left w:val="none" w:sz="0" w:space="0" w:color="auto"/>
        <w:bottom w:val="none" w:sz="0" w:space="0" w:color="auto"/>
        <w:right w:val="none" w:sz="0" w:space="0" w:color="auto"/>
      </w:divBdr>
    </w:div>
    <w:div w:id="641807421">
      <w:bodyDiv w:val="1"/>
      <w:marLeft w:val="0"/>
      <w:marRight w:val="0"/>
      <w:marTop w:val="0"/>
      <w:marBottom w:val="0"/>
      <w:divBdr>
        <w:top w:val="none" w:sz="0" w:space="0" w:color="auto"/>
        <w:left w:val="none" w:sz="0" w:space="0" w:color="auto"/>
        <w:bottom w:val="none" w:sz="0" w:space="0" w:color="auto"/>
        <w:right w:val="none" w:sz="0" w:space="0" w:color="auto"/>
      </w:divBdr>
    </w:div>
    <w:div w:id="956788652">
      <w:bodyDiv w:val="1"/>
      <w:marLeft w:val="0"/>
      <w:marRight w:val="0"/>
      <w:marTop w:val="0"/>
      <w:marBottom w:val="0"/>
      <w:divBdr>
        <w:top w:val="none" w:sz="0" w:space="0" w:color="auto"/>
        <w:left w:val="none" w:sz="0" w:space="0" w:color="auto"/>
        <w:bottom w:val="none" w:sz="0" w:space="0" w:color="auto"/>
        <w:right w:val="none" w:sz="0" w:space="0" w:color="auto"/>
      </w:divBdr>
    </w:div>
    <w:div w:id="1034885110">
      <w:bodyDiv w:val="1"/>
      <w:marLeft w:val="0"/>
      <w:marRight w:val="0"/>
      <w:marTop w:val="0"/>
      <w:marBottom w:val="0"/>
      <w:divBdr>
        <w:top w:val="none" w:sz="0" w:space="0" w:color="auto"/>
        <w:left w:val="none" w:sz="0" w:space="0" w:color="auto"/>
        <w:bottom w:val="none" w:sz="0" w:space="0" w:color="auto"/>
        <w:right w:val="none" w:sz="0" w:space="0" w:color="auto"/>
      </w:divBdr>
    </w:div>
    <w:div w:id="1123156093">
      <w:bodyDiv w:val="1"/>
      <w:marLeft w:val="0"/>
      <w:marRight w:val="0"/>
      <w:marTop w:val="0"/>
      <w:marBottom w:val="0"/>
      <w:divBdr>
        <w:top w:val="none" w:sz="0" w:space="0" w:color="auto"/>
        <w:left w:val="none" w:sz="0" w:space="0" w:color="auto"/>
        <w:bottom w:val="none" w:sz="0" w:space="0" w:color="auto"/>
        <w:right w:val="none" w:sz="0" w:space="0" w:color="auto"/>
      </w:divBdr>
    </w:div>
    <w:div w:id="1481578691">
      <w:bodyDiv w:val="1"/>
      <w:marLeft w:val="0"/>
      <w:marRight w:val="0"/>
      <w:marTop w:val="0"/>
      <w:marBottom w:val="0"/>
      <w:divBdr>
        <w:top w:val="none" w:sz="0" w:space="0" w:color="auto"/>
        <w:left w:val="none" w:sz="0" w:space="0" w:color="auto"/>
        <w:bottom w:val="none" w:sz="0" w:space="0" w:color="auto"/>
        <w:right w:val="none" w:sz="0" w:space="0" w:color="auto"/>
      </w:divBdr>
    </w:div>
    <w:div w:id="1641108591">
      <w:bodyDiv w:val="1"/>
      <w:marLeft w:val="0"/>
      <w:marRight w:val="0"/>
      <w:marTop w:val="0"/>
      <w:marBottom w:val="0"/>
      <w:divBdr>
        <w:top w:val="none" w:sz="0" w:space="0" w:color="auto"/>
        <w:left w:val="none" w:sz="0" w:space="0" w:color="auto"/>
        <w:bottom w:val="none" w:sz="0" w:space="0" w:color="auto"/>
        <w:right w:val="none" w:sz="0" w:space="0" w:color="auto"/>
      </w:divBdr>
    </w:div>
    <w:div w:id="1882742301">
      <w:bodyDiv w:val="1"/>
      <w:marLeft w:val="0"/>
      <w:marRight w:val="0"/>
      <w:marTop w:val="0"/>
      <w:marBottom w:val="0"/>
      <w:divBdr>
        <w:top w:val="none" w:sz="0" w:space="0" w:color="auto"/>
        <w:left w:val="none" w:sz="0" w:space="0" w:color="auto"/>
        <w:bottom w:val="none" w:sz="0" w:space="0" w:color="auto"/>
        <w:right w:val="none" w:sz="0" w:space="0" w:color="auto"/>
      </w:divBdr>
    </w:div>
    <w:div w:id="212869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ncommunityhealth.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cancommunityhealth.org/food-drive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8110A-CB46-40C2-BABC-5D3147B4B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Babyak</dc:creator>
  <cp:keywords/>
  <dc:description/>
  <cp:lastModifiedBy>Rogelio Capote</cp:lastModifiedBy>
  <cp:revision>2</cp:revision>
  <cp:lastPrinted>2021-02-01T13:22:00Z</cp:lastPrinted>
  <dcterms:created xsi:type="dcterms:W3CDTF">2021-02-03T19:40:00Z</dcterms:created>
  <dcterms:modified xsi:type="dcterms:W3CDTF">2021-02-03T19:40:00Z</dcterms:modified>
</cp:coreProperties>
</file>