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9E5" w:rsidRDefault="00914A7B" w:rsidP="00B969E5">
      <w:pPr>
        <w:autoSpaceDE w:val="0"/>
        <w:autoSpaceDN w:val="0"/>
        <w:adjustRightInd w:val="0"/>
        <w:ind w:left="5760" w:firstLine="720"/>
        <w:jc w:val="both"/>
        <w:rPr>
          <w:color w:val="000000"/>
          <w:sz w:val="20"/>
          <w:szCs w:val="20"/>
        </w:rPr>
      </w:pPr>
      <w:r>
        <w:rPr>
          <w:noProof/>
        </w:rPr>
        <w:drawing>
          <wp:anchor distT="0" distB="0" distL="114300" distR="114300" simplePos="0" relativeHeight="251659264" behindDoc="0" locked="0" layoutInCell="1" allowOverlap="1" wp14:anchorId="5CEFE876" wp14:editId="7AB5D293">
            <wp:simplePos x="0" y="0"/>
            <wp:positionH relativeFrom="column">
              <wp:posOffset>-815340</wp:posOffset>
            </wp:positionH>
            <wp:positionV relativeFrom="paragraph">
              <wp:posOffset>-198755</wp:posOffset>
            </wp:positionV>
            <wp:extent cx="1483360" cy="1332230"/>
            <wp:effectExtent l="0" t="0" r="2540" b="127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3360" cy="1332230"/>
                    </a:xfrm>
                    <a:prstGeom prst="rect">
                      <a:avLst/>
                    </a:prstGeom>
                    <a:noFill/>
                  </pic:spPr>
                </pic:pic>
              </a:graphicData>
            </a:graphic>
            <wp14:sizeRelH relativeFrom="page">
              <wp14:pctWidth>0</wp14:pctWidth>
            </wp14:sizeRelH>
            <wp14:sizeRelV relativeFrom="page">
              <wp14:pctHeight>0</wp14:pctHeight>
            </wp14:sizeRelV>
          </wp:anchor>
        </w:drawing>
      </w:r>
      <w:r w:rsidR="00B969E5">
        <w:rPr>
          <w:noProof/>
        </w:rPr>
        <mc:AlternateContent>
          <mc:Choice Requires="wps">
            <w:drawing>
              <wp:anchor distT="0" distB="0" distL="114300" distR="114300" simplePos="0" relativeHeight="251660288" behindDoc="0" locked="0" layoutInCell="1" allowOverlap="1" wp14:anchorId="7E6E1818" wp14:editId="609F5E42">
                <wp:simplePos x="0" y="0"/>
                <wp:positionH relativeFrom="column">
                  <wp:posOffset>772795</wp:posOffset>
                </wp:positionH>
                <wp:positionV relativeFrom="paragraph">
                  <wp:posOffset>-226060</wp:posOffset>
                </wp:positionV>
                <wp:extent cx="1483995" cy="1337310"/>
                <wp:effectExtent l="0" t="0" r="190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336675"/>
                        </a:xfrm>
                        <a:prstGeom prst="rect">
                          <a:avLst/>
                        </a:prstGeom>
                        <a:solidFill>
                          <a:srgbClr val="FFFFFF"/>
                        </a:solidFill>
                        <a:ln w="9525">
                          <a:noFill/>
                          <a:miter lim="800000"/>
                          <a:headEnd/>
                          <a:tailEnd/>
                        </a:ln>
                      </wps:spPr>
                      <wps:txbx>
                        <w:txbxContent>
                          <w:p w:rsidR="00B969E5" w:rsidRDefault="00B969E5" w:rsidP="00B969E5">
                            <w:r>
                              <w:rPr>
                                <w:noProof/>
                                <w:sz w:val="20"/>
                                <w:szCs w:val="20"/>
                              </w:rPr>
                              <w:drawing>
                                <wp:inline distT="0" distB="0" distL="0" distR="0" wp14:anchorId="0F73D162" wp14:editId="69345CBD">
                                  <wp:extent cx="1211580" cy="13487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1580" cy="13487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6E1818" id="_x0000_t202" coordsize="21600,21600" o:spt="202" path="m,l,21600r21600,l21600,xe">
                <v:stroke joinstyle="miter"/>
                <v:path gradientshapeok="t" o:connecttype="rect"/>
              </v:shapetype>
              <v:shape id="Text Box 11" o:spid="_x0000_s1026" type="#_x0000_t202" style="position:absolute;left:0;text-align:left;margin-left:60.85pt;margin-top:-17.8pt;width:116.85pt;height:10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" stroked="f">
                <v:textbox>
                  <w:txbxContent>
                    <w:p w:rsidR="00B969E5" w:rsidRDefault="00B969E5" w:rsidP="00B969E5">
                      <w:r>
                        <w:rPr>
                          <w:noProof/>
                          <w:sz w:val="20"/>
                          <w:szCs w:val="20"/>
                        </w:rPr>
                        <w:drawing>
                          <wp:inline distT="0" distB="0" distL="0" distR="0" wp14:anchorId="0F73D162" wp14:editId="69345CBD">
                            <wp:extent cx="1211580" cy="13487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1580" cy="1348740"/>
                                    </a:xfrm>
                                    <a:prstGeom prst="rect">
                                      <a:avLst/>
                                    </a:prstGeom>
                                    <a:noFill/>
                                    <a:ln>
                                      <a:noFill/>
                                    </a:ln>
                                  </pic:spPr>
                                </pic:pic>
                              </a:graphicData>
                            </a:graphic>
                          </wp:inline>
                        </w:drawing>
                      </w:r>
                    </w:p>
                  </w:txbxContent>
                </v:textbox>
              </v:shape>
            </w:pict>
          </mc:Fallback>
        </mc:AlternateContent>
      </w:r>
    </w:p>
    <w:p w:rsidR="00B969E5" w:rsidRDefault="00B969E5" w:rsidP="00B969E5">
      <w:pPr>
        <w:autoSpaceDE w:val="0"/>
        <w:autoSpaceDN w:val="0"/>
        <w:adjustRightInd w:val="0"/>
        <w:ind w:left="5760" w:firstLine="720"/>
        <w:jc w:val="both"/>
        <w:rPr>
          <w:color w:val="000000"/>
          <w:sz w:val="20"/>
          <w:szCs w:val="20"/>
        </w:rPr>
      </w:pPr>
    </w:p>
    <w:p w:rsidR="00B969E5" w:rsidRPr="00B969E5" w:rsidRDefault="00B969E5" w:rsidP="00B969E5">
      <w:pPr>
        <w:autoSpaceDE w:val="0"/>
        <w:autoSpaceDN w:val="0"/>
        <w:adjustRightInd w:val="0"/>
        <w:ind w:left="5040" w:firstLine="720"/>
        <w:jc w:val="both"/>
        <w:rPr>
          <w:rFonts w:ascii="Cambria" w:hAnsi="Cambria"/>
          <w:color w:val="000000"/>
          <w:sz w:val="22"/>
          <w:szCs w:val="22"/>
        </w:rPr>
      </w:pPr>
      <w:r w:rsidRPr="00B969E5">
        <w:rPr>
          <w:rFonts w:ascii="Cambria" w:hAnsi="Cambria"/>
          <w:color w:val="000000"/>
          <w:sz w:val="22"/>
          <w:szCs w:val="22"/>
        </w:rPr>
        <w:t xml:space="preserve">Contact: </w:t>
      </w:r>
      <w:r>
        <w:rPr>
          <w:rFonts w:ascii="Cambria" w:hAnsi="Cambria"/>
          <w:color w:val="000000"/>
          <w:sz w:val="22"/>
          <w:szCs w:val="22"/>
        </w:rPr>
        <w:t>Sara Uzer</w:t>
      </w:r>
    </w:p>
    <w:p w:rsidR="00B969E5" w:rsidRPr="00B969E5" w:rsidRDefault="00B969E5" w:rsidP="00B969E5">
      <w:pPr>
        <w:autoSpaceDE w:val="0"/>
        <w:autoSpaceDN w:val="0"/>
        <w:adjustRightInd w:val="0"/>
        <w:ind w:left="5760"/>
        <w:rPr>
          <w:rFonts w:ascii="Cambria" w:hAnsi="Cambria"/>
          <w:color w:val="000000"/>
          <w:sz w:val="22"/>
          <w:szCs w:val="22"/>
        </w:rPr>
      </w:pPr>
      <w:r w:rsidRPr="00B969E5">
        <w:rPr>
          <w:rFonts w:ascii="Cambria" w:hAnsi="Cambria"/>
          <w:color w:val="000000"/>
          <w:sz w:val="22"/>
          <w:szCs w:val="22"/>
        </w:rPr>
        <w:t>National Candle Association</w:t>
      </w:r>
    </w:p>
    <w:p w:rsidR="00B969E5" w:rsidRPr="00B969E5" w:rsidRDefault="00B969E5" w:rsidP="00B969E5">
      <w:pPr>
        <w:autoSpaceDE w:val="0"/>
        <w:autoSpaceDN w:val="0"/>
        <w:adjustRightInd w:val="0"/>
        <w:ind w:left="5040" w:firstLine="720"/>
        <w:rPr>
          <w:rFonts w:ascii="Cambria" w:hAnsi="Cambria"/>
          <w:color w:val="000000"/>
          <w:sz w:val="22"/>
          <w:szCs w:val="22"/>
        </w:rPr>
      </w:pPr>
      <w:r>
        <w:rPr>
          <w:rFonts w:ascii="Cambria" w:hAnsi="Cambria"/>
          <w:color w:val="000000"/>
          <w:sz w:val="22"/>
          <w:szCs w:val="22"/>
        </w:rPr>
        <w:t>Tel: 202.207.1113</w:t>
      </w:r>
    </w:p>
    <w:p w:rsidR="00B969E5" w:rsidRPr="00B969E5" w:rsidRDefault="00B969E5" w:rsidP="00B969E5">
      <w:pPr>
        <w:autoSpaceDE w:val="0"/>
        <w:autoSpaceDN w:val="0"/>
        <w:adjustRightInd w:val="0"/>
        <w:ind w:left="5040" w:firstLine="720"/>
        <w:rPr>
          <w:rFonts w:ascii="Cambria" w:hAnsi="Cambria"/>
          <w:color w:val="000000"/>
          <w:sz w:val="22"/>
          <w:szCs w:val="22"/>
        </w:rPr>
      </w:pPr>
      <w:r w:rsidRPr="00B969E5">
        <w:rPr>
          <w:rFonts w:ascii="Cambria" w:hAnsi="Cambria"/>
          <w:color w:val="000000"/>
          <w:sz w:val="22"/>
          <w:szCs w:val="22"/>
        </w:rPr>
        <w:t>media@candles.org</w:t>
      </w:r>
    </w:p>
    <w:p w:rsidR="00B969E5" w:rsidRPr="00B969E5" w:rsidRDefault="00B969E5" w:rsidP="00B969E5">
      <w:pPr>
        <w:autoSpaceDE w:val="0"/>
        <w:autoSpaceDN w:val="0"/>
        <w:adjustRightInd w:val="0"/>
        <w:rPr>
          <w:rFonts w:ascii="Cambria" w:hAnsi="Cambria"/>
          <w:b/>
          <w:bCs/>
          <w:color w:val="000000"/>
        </w:rPr>
      </w:pPr>
    </w:p>
    <w:p w:rsidR="00B969E5" w:rsidRPr="00B969E5" w:rsidRDefault="00B969E5" w:rsidP="00B969E5">
      <w:pPr>
        <w:autoSpaceDE w:val="0"/>
        <w:autoSpaceDN w:val="0"/>
        <w:adjustRightInd w:val="0"/>
        <w:jc w:val="center"/>
        <w:rPr>
          <w:rFonts w:ascii="Cambria" w:hAnsi="Cambria"/>
          <w:b/>
          <w:bCs/>
          <w:color w:val="000000"/>
          <w:sz w:val="22"/>
        </w:rPr>
      </w:pPr>
    </w:p>
    <w:p w:rsidR="00B969E5" w:rsidRPr="00B969E5" w:rsidRDefault="00BC6678" w:rsidP="00B969E5">
      <w:pPr>
        <w:autoSpaceDE w:val="0"/>
        <w:autoSpaceDN w:val="0"/>
        <w:adjustRightInd w:val="0"/>
        <w:jc w:val="center"/>
        <w:rPr>
          <w:rFonts w:ascii="Cambria" w:hAnsi="Cambria"/>
          <w:b/>
          <w:bCs/>
          <w:color w:val="000000"/>
        </w:rPr>
      </w:pPr>
      <w:r>
        <w:rPr>
          <w:rFonts w:ascii="Cambria" w:hAnsi="Cambria"/>
          <w:b/>
          <w:bCs/>
          <w:color w:val="000000"/>
        </w:rPr>
        <w:t>As Hurricane</w:t>
      </w:r>
      <w:r w:rsidR="00260B41">
        <w:rPr>
          <w:rFonts w:ascii="Cambria" w:hAnsi="Cambria"/>
          <w:b/>
          <w:bCs/>
          <w:color w:val="000000"/>
        </w:rPr>
        <w:t xml:space="preserve"> Activity Increases, So Does the Importance of Fire Safety</w:t>
      </w:r>
    </w:p>
    <w:p w:rsidR="00B969E5" w:rsidRPr="00B969E5" w:rsidRDefault="00B969E5" w:rsidP="00B969E5">
      <w:pPr>
        <w:autoSpaceDE w:val="0"/>
        <w:autoSpaceDN w:val="0"/>
        <w:adjustRightInd w:val="0"/>
        <w:jc w:val="center"/>
        <w:rPr>
          <w:rFonts w:ascii="Cambria" w:hAnsi="Cambria"/>
          <w:bCs/>
          <w:i/>
          <w:iCs/>
          <w:color w:val="000000"/>
        </w:rPr>
      </w:pPr>
      <w:r w:rsidRPr="00B969E5">
        <w:rPr>
          <w:rFonts w:ascii="Cambria" w:hAnsi="Cambria"/>
          <w:bCs/>
          <w:i/>
          <w:iCs/>
          <w:color w:val="000000"/>
        </w:rPr>
        <w:t>Tips</w:t>
      </w:r>
      <w:r w:rsidR="00260B41">
        <w:rPr>
          <w:rFonts w:ascii="Cambria" w:hAnsi="Cambria"/>
          <w:bCs/>
          <w:i/>
          <w:iCs/>
          <w:color w:val="000000"/>
        </w:rPr>
        <w:t xml:space="preserve"> for </w:t>
      </w:r>
      <w:r w:rsidR="00914A7B">
        <w:rPr>
          <w:rFonts w:ascii="Cambria" w:hAnsi="Cambria"/>
          <w:bCs/>
          <w:i/>
          <w:iCs/>
          <w:color w:val="000000"/>
        </w:rPr>
        <w:t>Safe Candle Use When the Lights Go Out</w:t>
      </w:r>
      <w:r w:rsidR="00260B41">
        <w:rPr>
          <w:rFonts w:ascii="Cambria" w:hAnsi="Cambria"/>
          <w:bCs/>
          <w:i/>
          <w:iCs/>
          <w:color w:val="000000"/>
        </w:rPr>
        <w:t xml:space="preserve"> </w:t>
      </w:r>
    </w:p>
    <w:p w:rsidR="00B969E5" w:rsidRPr="00B969E5" w:rsidRDefault="00B969E5" w:rsidP="00B969E5">
      <w:pPr>
        <w:autoSpaceDE w:val="0"/>
        <w:autoSpaceDN w:val="0"/>
        <w:adjustRightInd w:val="0"/>
        <w:rPr>
          <w:rFonts w:ascii="Cambria" w:hAnsi="Cambria"/>
          <w:b/>
          <w:bCs/>
          <w:color w:val="000000"/>
          <w:sz w:val="22"/>
        </w:rPr>
      </w:pPr>
    </w:p>
    <w:p w:rsidR="00B969E5" w:rsidRPr="00B969E5" w:rsidRDefault="00B969E5" w:rsidP="00B969E5">
      <w:pPr>
        <w:autoSpaceDE w:val="0"/>
        <w:autoSpaceDN w:val="0"/>
        <w:adjustRightInd w:val="0"/>
        <w:rPr>
          <w:rFonts w:ascii="Cambria" w:hAnsi="Cambria"/>
          <w:b/>
          <w:bCs/>
          <w:color w:val="000000"/>
          <w:sz w:val="22"/>
        </w:rPr>
      </w:pPr>
    </w:p>
    <w:p w:rsidR="00B969E5" w:rsidRPr="00B969E5" w:rsidRDefault="00114533" w:rsidP="00B969E5">
      <w:pPr>
        <w:autoSpaceDE w:val="0"/>
        <w:autoSpaceDN w:val="0"/>
        <w:adjustRightInd w:val="0"/>
        <w:rPr>
          <w:rFonts w:ascii="Cambria" w:hAnsi="Cambria"/>
          <w:b/>
          <w:bCs/>
          <w:color w:val="000000"/>
          <w:sz w:val="22"/>
        </w:rPr>
      </w:pPr>
      <w:r>
        <w:rPr>
          <w:rFonts w:ascii="Cambria" w:hAnsi="Cambria"/>
          <w:b/>
          <w:bCs/>
          <w:color w:val="000000"/>
          <w:sz w:val="22"/>
        </w:rPr>
        <w:t xml:space="preserve">WASHINGTON </w:t>
      </w:r>
      <w:r w:rsidR="00B969E5" w:rsidRPr="00B969E5">
        <w:rPr>
          <w:rFonts w:ascii="Cambria" w:hAnsi="Cambria"/>
          <w:b/>
          <w:bCs/>
          <w:color w:val="000000"/>
          <w:sz w:val="22"/>
        </w:rPr>
        <w:t>DC</w:t>
      </w:r>
      <w:r>
        <w:rPr>
          <w:rFonts w:ascii="Cambria" w:hAnsi="Cambria"/>
          <w:b/>
          <w:bCs/>
          <w:color w:val="000000"/>
          <w:sz w:val="22"/>
        </w:rPr>
        <w:t xml:space="preserve">, July 8, 2016 </w:t>
      </w:r>
      <w:r w:rsidR="00B969E5" w:rsidRPr="00B969E5">
        <w:rPr>
          <w:rFonts w:ascii="Cambria" w:hAnsi="Cambria"/>
          <w:b/>
          <w:bCs/>
          <w:color w:val="000000"/>
          <w:sz w:val="22"/>
        </w:rPr>
        <w:t>—</w:t>
      </w:r>
      <w:r w:rsidR="008076C5">
        <w:rPr>
          <w:rFonts w:ascii="Cambria" w:hAnsi="Cambria"/>
          <w:color w:val="000000"/>
          <w:sz w:val="22"/>
        </w:rPr>
        <w:t>Not only has h</w:t>
      </w:r>
      <w:r w:rsidR="0070268B">
        <w:rPr>
          <w:rFonts w:ascii="Cambria" w:hAnsi="Cambria"/>
          <w:color w:val="000000"/>
          <w:sz w:val="22"/>
        </w:rPr>
        <w:t>urricane season arrived</w:t>
      </w:r>
      <w:r w:rsidR="00B86257">
        <w:rPr>
          <w:rFonts w:ascii="Cambria" w:hAnsi="Cambria"/>
          <w:color w:val="000000"/>
          <w:sz w:val="22"/>
        </w:rPr>
        <w:t xml:space="preserve">, </w:t>
      </w:r>
      <w:r w:rsidR="008076C5">
        <w:rPr>
          <w:rFonts w:ascii="Cambria" w:hAnsi="Cambria"/>
          <w:color w:val="000000"/>
          <w:sz w:val="22"/>
        </w:rPr>
        <w:t>but severe weather all across the country can happen during the summer months</w:t>
      </w:r>
      <w:r w:rsidR="00B215E7">
        <w:rPr>
          <w:rFonts w:ascii="Cambria" w:hAnsi="Cambria"/>
          <w:color w:val="000000"/>
          <w:sz w:val="22"/>
        </w:rPr>
        <w:t xml:space="preserve">, </w:t>
      </w:r>
      <w:r w:rsidR="00DD71B8">
        <w:rPr>
          <w:rFonts w:ascii="Cambria" w:hAnsi="Cambria"/>
          <w:color w:val="000000"/>
          <w:sz w:val="22"/>
        </w:rPr>
        <w:t xml:space="preserve">which </w:t>
      </w:r>
      <w:r w:rsidR="00B86257">
        <w:rPr>
          <w:rFonts w:ascii="Cambria" w:hAnsi="Cambria"/>
          <w:color w:val="000000"/>
          <w:sz w:val="22"/>
        </w:rPr>
        <w:t>often lead</w:t>
      </w:r>
      <w:r w:rsidR="00DD71B8">
        <w:rPr>
          <w:rFonts w:ascii="Cambria" w:hAnsi="Cambria"/>
          <w:color w:val="000000"/>
          <w:sz w:val="22"/>
        </w:rPr>
        <w:t>s</w:t>
      </w:r>
      <w:r w:rsidR="00B86257">
        <w:rPr>
          <w:rFonts w:ascii="Cambria" w:hAnsi="Cambria"/>
          <w:color w:val="000000"/>
          <w:sz w:val="22"/>
        </w:rPr>
        <w:t xml:space="preserve"> to t</w:t>
      </w:r>
      <w:r w:rsidR="00B969E5" w:rsidRPr="00B969E5">
        <w:rPr>
          <w:rFonts w:ascii="Cambria" w:hAnsi="Cambria"/>
          <w:color w:val="000000"/>
          <w:sz w:val="22"/>
        </w:rPr>
        <w:t>he temporary loss of electric power. The U.S. candle industry an</w:t>
      </w:r>
      <w:r w:rsidR="00D7391D">
        <w:rPr>
          <w:rFonts w:ascii="Cambria" w:hAnsi="Cambria"/>
          <w:color w:val="000000"/>
          <w:sz w:val="22"/>
        </w:rPr>
        <w:t xml:space="preserve">d state fire marshals advise </w:t>
      </w:r>
      <w:r w:rsidR="00EF7A6F">
        <w:rPr>
          <w:rFonts w:ascii="Cambria" w:hAnsi="Cambria"/>
          <w:color w:val="000000"/>
          <w:sz w:val="22"/>
        </w:rPr>
        <w:t xml:space="preserve">consumers to take critical </w:t>
      </w:r>
      <w:r w:rsidR="00557E5E">
        <w:rPr>
          <w:rFonts w:ascii="Cambria" w:hAnsi="Cambria"/>
          <w:color w:val="000000"/>
          <w:sz w:val="22"/>
        </w:rPr>
        <w:t>safety measures</w:t>
      </w:r>
      <w:r w:rsidR="00B969E5" w:rsidRPr="00B969E5">
        <w:rPr>
          <w:rFonts w:ascii="Cambria" w:hAnsi="Cambria"/>
          <w:color w:val="000000"/>
          <w:sz w:val="22"/>
        </w:rPr>
        <w:t xml:space="preserve"> </w:t>
      </w:r>
      <w:r w:rsidR="00557E5E">
        <w:rPr>
          <w:rFonts w:ascii="Cambria" w:hAnsi="Cambria"/>
          <w:color w:val="000000"/>
          <w:sz w:val="22"/>
        </w:rPr>
        <w:t xml:space="preserve">if using </w:t>
      </w:r>
      <w:r w:rsidR="00B969E5" w:rsidRPr="00B969E5">
        <w:rPr>
          <w:rFonts w:ascii="Cambria" w:hAnsi="Cambria"/>
          <w:color w:val="000000"/>
          <w:sz w:val="22"/>
        </w:rPr>
        <w:t xml:space="preserve">candles </w:t>
      </w:r>
      <w:r w:rsidR="00B215E7">
        <w:rPr>
          <w:rFonts w:ascii="Cambria" w:hAnsi="Cambria"/>
          <w:color w:val="000000"/>
          <w:sz w:val="22"/>
        </w:rPr>
        <w:t xml:space="preserve">or other open flames </w:t>
      </w:r>
      <w:r w:rsidR="00B969E5" w:rsidRPr="00B969E5">
        <w:rPr>
          <w:rFonts w:ascii="Cambria" w:hAnsi="Cambria"/>
          <w:color w:val="000000"/>
          <w:sz w:val="22"/>
        </w:rPr>
        <w:t>during a power o</w:t>
      </w:r>
      <w:bookmarkStart w:id="0" w:name="_GoBack"/>
      <w:bookmarkEnd w:id="0"/>
      <w:r w:rsidR="00B969E5" w:rsidRPr="00B969E5">
        <w:rPr>
          <w:rFonts w:ascii="Cambria" w:hAnsi="Cambria"/>
          <w:color w:val="000000"/>
          <w:sz w:val="22"/>
        </w:rPr>
        <w:t xml:space="preserve">utage. </w:t>
      </w:r>
    </w:p>
    <w:p w:rsidR="00B969E5" w:rsidRPr="00B969E5" w:rsidRDefault="00B969E5" w:rsidP="00B969E5">
      <w:pPr>
        <w:autoSpaceDE w:val="0"/>
        <w:autoSpaceDN w:val="0"/>
        <w:adjustRightInd w:val="0"/>
        <w:rPr>
          <w:rFonts w:ascii="Cambria" w:hAnsi="Cambria"/>
          <w:color w:val="000000"/>
          <w:sz w:val="22"/>
        </w:rPr>
      </w:pPr>
    </w:p>
    <w:p w:rsidR="00B969E5" w:rsidRDefault="00036950" w:rsidP="00B969E5">
      <w:pPr>
        <w:autoSpaceDE w:val="0"/>
        <w:autoSpaceDN w:val="0"/>
        <w:adjustRightInd w:val="0"/>
        <w:rPr>
          <w:rFonts w:ascii="Cambria" w:hAnsi="Cambria"/>
          <w:color w:val="000000"/>
          <w:sz w:val="22"/>
        </w:rPr>
      </w:pPr>
      <w:r>
        <w:rPr>
          <w:rFonts w:ascii="Cambria" w:hAnsi="Cambria"/>
          <w:color w:val="000000"/>
          <w:sz w:val="22"/>
        </w:rPr>
        <w:t>An estimated 26</w:t>
      </w:r>
      <w:r w:rsidR="0003066E">
        <w:rPr>
          <w:rFonts w:ascii="Cambria" w:hAnsi="Cambria"/>
          <w:color w:val="000000"/>
          <w:sz w:val="22"/>
        </w:rPr>
        <w:t>%</w:t>
      </w:r>
      <w:r>
        <w:rPr>
          <w:rFonts w:ascii="Cambria" w:hAnsi="Cambria"/>
          <w:color w:val="000000"/>
          <w:sz w:val="22"/>
        </w:rPr>
        <w:t xml:space="preserve"> of fatal candle </w:t>
      </w:r>
      <w:r w:rsidR="00B969E5" w:rsidRPr="00B969E5">
        <w:rPr>
          <w:rFonts w:ascii="Cambria" w:hAnsi="Cambria"/>
          <w:color w:val="000000"/>
          <w:sz w:val="22"/>
        </w:rPr>
        <w:t>fires occur during the loss of electrical power.</w:t>
      </w:r>
      <w:r w:rsidR="00EF7A6F">
        <w:rPr>
          <w:rFonts w:ascii="Cambria" w:hAnsi="Cambria"/>
          <w:b/>
          <w:bCs/>
          <w:color w:val="000000"/>
          <w:sz w:val="22"/>
        </w:rPr>
        <w:t xml:space="preserve"> </w:t>
      </w:r>
      <w:r w:rsidR="00EF7A6F">
        <w:rPr>
          <w:rFonts w:ascii="Cambria" w:hAnsi="Cambria"/>
          <w:bCs/>
          <w:color w:val="000000"/>
          <w:sz w:val="22"/>
        </w:rPr>
        <w:t>While</w:t>
      </w:r>
      <w:r w:rsidR="00B969E5" w:rsidRPr="00B969E5">
        <w:rPr>
          <w:rFonts w:ascii="Cambria" w:hAnsi="Cambria"/>
          <w:color w:val="000000"/>
          <w:sz w:val="22"/>
        </w:rPr>
        <w:t xml:space="preserve"> flashlight</w:t>
      </w:r>
      <w:r w:rsidR="00EF7A6F">
        <w:rPr>
          <w:rFonts w:ascii="Cambria" w:hAnsi="Cambria"/>
          <w:color w:val="000000"/>
          <w:sz w:val="22"/>
        </w:rPr>
        <w:t xml:space="preserve">s and battery-powered lamps often provide a safe source of light during these power outages, </w:t>
      </w:r>
      <w:r w:rsidR="00B969E5" w:rsidRPr="00B969E5">
        <w:rPr>
          <w:rFonts w:ascii="Cambria" w:hAnsi="Cambria"/>
          <w:color w:val="000000"/>
          <w:sz w:val="22"/>
        </w:rPr>
        <w:t xml:space="preserve">candles are </w:t>
      </w:r>
      <w:r w:rsidR="00EF7A6F">
        <w:rPr>
          <w:rFonts w:ascii="Cambria" w:hAnsi="Cambria"/>
          <w:color w:val="000000"/>
          <w:sz w:val="22"/>
        </w:rPr>
        <w:t xml:space="preserve">frequently utilized as a back-up </w:t>
      </w:r>
      <w:r w:rsidR="00B969E5" w:rsidRPr="00B969E5">
        <w:rPr>
          <w:rFonts w:ascii="Cambria" w:hAnsi="Cambria"/>
          <w:color w:val="000000"/>
          <w:sz w:val="22"/>
        </w:rPr>
        <w:t xml:space="preserve">source of light during </w:t>
      </w:r>
      <w:r w:rsidR="00EF7A6F">
        <w:rPr>
          <w:rFonts w:ascii="Cambria" w:hAnsi="Cambria"/>
          <w:color w:val="000000"/>
          <w:sz w:val="22"/>
        </w:rPr>
        <w:t>lengthy periods.</w:t>
      </w:r>
    </w:p>
    <w:p w:rsidR="005314B6" w:rsidRDefault="005314B6" w:rsidP="00B969E5">
      <w:pPr>
        <w:autoSpaceDE w:val="0"/>
        <w:autoSpaceDN w:val="0"/>
        <w:adjustRightInd w:val="0"/>
        <w:rPr>
          <w:rFonts w:ascii="Cambria" w:hAnsi="Cambria"/>
          <w:color w:val="000000"/>
          <w:sz w:val="22"/>
        </w:rPr>
      </w:pPr>
    </w:p>
    <w:p w:rsidR="00B969E5" w:rsidRPr="00B969E5" w:rsidRDefault="000856A8" w:rsidP="00B969E5">
      <w:pPr>
        <w:autoSpaceDE w:val="0"/>
        <w:autoSpaceDN w:val="0"/>
        <w:adjustRightInd w:val="0"/>
        <w:rPr>
          <w:rFonts w:ascii="Cambria" w:hAnsi="Cambria"/>
          <w:color w:val="000000"/>
          <w:sz w:val="22"/>
        </w:rPr>
      </w:pPr>
      <w:r>
        <w:rPr>
          <w:rFonts w:ascii="Cambria" w:hAnsi="Cambria"/>
          <w:color w:val="000000"/>
          <w:sz w:val="22"/>
        </w:rPr>
        <w:t>P</w:t>
      </w:r>
      <w:r w:rsidR="00EF7A6F">
        <w:rPr>
          <w:rFonts w:ascii="Cambria" w:hAnsi="Cambria"/>
          <w:color w:val="000000"/>
          <w:sz w:val="22"/>
        </w:rPr>
        <w:t>ower outages</w:t>
      </w:r>
      <w:r>
        <w:rPr>
          <w:rFonts w:ascii="Cambria" w:hAnsi="Cambria"/>
          <w:color w:val="000000"/>
          <w:sz w:val="22"/>
        </w:rPr>
        <w:t xml:space="preserve"> as a result of hurricanes and severe weather </w:t>
      </w:r>
      <w:r w:rsidR="000B0C36">
        <w:rPr>
          <w:rFonts w:ascii="Cambria" w:hAnsi="Cambria"/>
          <w:color w:val="000000"/>
          <w:sz w:val="22"/>
        </w:rPr>
        <w:t>cannot</w:t>
      </w:r>
      <w:r w:rsidR="00EF7A6F">
        <w:rPr>
          <w:rFonts w:ascii="Cambria" w:hAnsi="Cambria"/>
          <w:color w:val="000000"/>
          <w:sz w:val="22"/>
        </w:rPr>
        <w:t xml:space="preserve"> be avoided, but accidental candle fires can. </w:t>
      </w:r>
      <w:r w:rsidR="0003066E">
        <w:rPr>
          <w:rFonts w:ascii="Cambria" w:hAnsi="Cambria"/>
          <w:color w:val="000000"/>
          <w:sz w:val="22"/>
        </w:rPr>
        <w:t>T</w:t>
      </w:r>
      <w:r w:rsidR="00EF7A6F">
        <w:rPr>
          <w:rFonts w:ascii="Cambria" w:hAnsi="Cambria"/>
          <w:color w:val="000000"/>
          <w:sz w:val="22"/>
        </w:rPr>
        <w:t xml:space="preserve">he </w:t>
      </w:r>
      <w:r w:rsidR="00B969E5" w:rsidRPr="00B969E5">
        <w:rPr>
          <w:rFonts w:ascii="Cambria" w:hAnsi="Cambria"/>
          <w:color w:val="000000"/>
          <w:sz w:val="22"/>
        </w:rPr>
        <w:t xml:space="preserve">National Candle Association and </w:t>
      </w:r>
      <w:r w:rsidR="00EF7A6F">
        <w:rPr>
          <w:rFonts w:ascii="Cambria" w:hAnsi="Cambria"/>
          <w:color w:val="000000"/>
          <w:sz w:val="22"/>
        </w:rPr>
        <w:t xml:space="preserve">the </w:t>
      </w:r>
      <w:r w:rsidR="00B969E5" w:rsidRPr="00B969E5">
        <w:rPr>
          <w:rFonts w:ascii="Cambria" w:hAnsi="Cambria"/>
          <w:color w:val="000000"/>
          <w:sz w:val="22"/>
        </w:rPr>
        <w:t>National</w:t>
      </w:r>
      <w:r w:rsidR="00EF7A6F">
        <w:rPr>
          <w:rFonts w:ascii="Cambria" w:hAnsi="Cambria"/>
          <w:color w:val="000000"/>
          <w:sz w:val="22"/>
        </w:rPr>
        <w:t xml:space="preserve"> </w:t>
      </w:r>
      <w:r w:rsidR="00B969E5" w:rsidRPr="00B969E5">
        <w:rPr>
          <w:rFonts w:ascii="Cambria" w:hAnsi="Cambria"/>
          <w:color w:val="000000"/>
          <w:sz w:val="22"/>
        </w:rPr>
        <w:t>Association of State Fire Marshals recom</w:t>
      </w:r>
      <w:r w:rsidR="0070268B">
        <w:rPr>
          <w:rFonts w:ascii="Cambria" w:hAnsi="Cambria"/>
          <w:color w:val="000000"/>
          <w:sz w:val="22"/>
        </w:rPr>
        <w:t>mend the following precautions</w:t>
      </w:r>
      <w:r w:rsidR="00EF7A6F">
        <w:rPr>
          <w:rFonts w:ascii="Cambria" w:hAnsi="Cambria"/>
          <w:color w:val="000000"/>
          <w:sz w:val="22"/>
        </w:rPr>
        <w:t xml:space="preserve"> to keep your family and home safe</w:t>
      </w:r>
      <w:r w:rsidR="0070268B">
        <w:rPr>
          <w:rFonts w:ascii="Cambria" w:hAnsi="Cambria"/>
          <w:color w:val="000000"/>
          <w:sz w:val="22"/>
        </w:rPr>
        <w:t xml:space="preserve">: </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b/>
          <w:bCs/>
          <w:color w:val="000000"/>
          <w:sz w:val="22"/>
        </w:rPr>
      </w:pPr>
      <w:r w:rsidRPr="00B969E5">
        <w:rPr>
          <w:rFonts w:ascii="Cambria" w:hAnsi="Cambria"/>
          <w:b/>
          <w:bCs/>
          <w:color w:val="000000"/>
          <w:sz w:val="22"/>
        </w:rPr>
        <w:t xml:space="preserve">Pillar candles and container candles are a better choice during a power outage than taper candles. </w:t>
      </w:r>
      <w:r w:rsidR="005D3126">
        <w:rPr>
          <w:rFonts w:ascii="Cambria" w:hAnsi="Cambria"/>
          <w:color w:val="000000"/>
          <w:sz w:val="22"/>
        </w:rPr>
        <w:t>Broader</w:t>
      </w:r>
      <w:r w:rsidR="0003066E">
        <w:rPr>
          <w:rFonts w:ascii="Cambria" w:hAnsi="Cambria"/>
          <w:color w:val="000000"/>
          <w:sz w:val="22"/>
        </w:rPr>
        <w:t>-</w:t>
      </w:r>
      <w:r w:rsidRPr="00B969E5">
        <w:rPr>
          <w:rFonts w:ascii="Cambria" w:hAnsi="Cambria"/>
          <w:color w:val="000000"/>
          <w:sz w:val="22"/>
        </w:rPr>
        <w:t>based candles are less likely to be accidentally knocked over.</w:t>
      </w:r>
      <w:r w:rsidRPr="00B969E5">
        <w:rPr>
          <w:rFonts w:ascii="Cambria" w:hAnsi="Cambria"/>
          <w:b/>
          <w:bCs/>
          <w:color w:val="000000"/>
          <w:sz w:val="22"/>
        </w:rPr>
        <w:t xml:space="preserve"> </w:t>
      </w:r>
      <w:r w:rsidRPr="00B969E5">
        <w:rPr>
          <w:rFonts w:ascii="Cambria" w:hAnsi="Cambria"/>
          <w:color w:val="000000"/>
          <w:sz w:val="22"/>
        </w:rPr>
        <w:t>When possible, candles should be enclosed within glass globes for added protection from</w:t>
      </w:r>
      <w:r w:rsidRPr="00B969E5">
        <w:rPr>
          <w:rFonts w:ascii="Cambria" w:hAnsi="Cambria"/>
          <w:b/>
          <w:bCs/>
          <w:color w:val="000000"/>
          <w:sz w:val="22"/>
        </w:rPr>
        <w:t xml:space="preserve"> </w:t>
      </w:r>
      <w:r w:rsidRPr="00B969E5">
        <w:rPr>
          <w:rFonts w:ascii="Cambria" w:hAnsi="Cambria"/>
          <w:color w:val="000000"/>
          <w:sz w:val="22"/>
        </w:rPr>
        <w:t>burns or fire.</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b/>
          <w:bCs/>
          <w:color w:val="000000"/>
          <w:sz w:val="22"/>
        </w:rPr>
      </w:pPr>
      <w:r w:rsidRPr="00B969E5">
        <w:rPr>
          <w:rFonts w:ascii="Cambria" w:hAnsi="Cambria"/>
          <w:b/>
          <w:bCs/>
          <w:color w:val="000000"/>
          <w:sz w:val="22"/>
        </w:rPr>
        <w:t xml:space="preserve">Place candles on a stable surface in a fire resistant holder that is at least 12 inches away from anything flammable, including upholstered furniture and window drapes. </w:t>
      </w:r>
      <w:r w:rsidRPr="00B969E5">
        <w:rPr>
          <w:rFonts w:ascii="Cambria" w:hAnsi="Cambria"/>
          <w:color w:val="000000"/>
          <w:sz w:val="22"/>
        </w:rPr>
        <w:t>For added safety when the lights go out, a candle in its</w:t>
      </w:r>
      <w:r w:rsidRPr="00B969E5">
        <w:rPr>
          <w:rFonts w:ascii="Cambria" w:hAnsi="Cambria"/>
          <w:b/>
          <w:bCs/>
          <w:color w:val="000000"/>
          <w:sz w:val="22"/>
        </w:rPr>
        <w:t xml:space="preserve"> </w:t>
      </w:r>
      <w:r w:rsidRPr="00B969E5">
        <w:rPr>
          <w:rFonts w:ascii="Cambria" w:hAnsi="Cambria"/>
          <w:color w:val="000000"/>
          <w:sz w:val="22"/>
        </w:rPr>
        <w:t>holder may be placed on a stable, nonflammable surface, such as a metal cookie sheet, frying pan or ceramic dinner plate.</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color w:val="000000"/>
          <w:sz w:val="22"/>
        </w:rPr>
      </w:pPr>
      <w:r w:rsidRPr="00B969E5">
        <w:rPr>
          <w:rFonts w:ascii="Cambria" w:hAnsi="Cambria"/>
          <w:b/>
          <w:bCs/>
          <w:color w:val="000000"/>
          <w:sz w:val="22"/>
        </w:rPr>
        <w:t xml:space="preserve">Avoid moving a burning candle during a power outage if possible. </w:t>
      </w:r>
      <w:r w:rsidRPr="00B969E5">
        <w:rPr>
          <w:rFonts w:ascii="Cambria" w:hAnsi="Cambria"/>
          <w:color w:val="000000"/>
          <w:sz w:val="22"/>
        </w:rPr>
        <w:t>It is easy to trip in the dark or brush against something flammable. Container candles may be too hot to handle, causing you to drop the container, which could start a fire.</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color w:val="000000"/>
          <w:sz w:val="22"/>
        </w:rPr>
      </w:pPr>
      <w:r w:rsidRPr="00B969E5">
        <w:rPr>
          <w:rFonts w:ascii="Cambria" w:hAnsi="Cambria"/>
          <w:b/>
          <w:bCs/>
          <w:color w:val="000000"/>
          <w:sz w:val="22"/>
        </w:rPr>
        <w:t>Never leave a burning candle unattended</w:t>
      </w:r>
      <w:r w:rsidRPr="00B969E5">
        <w:rPr>
          <w:rFonts w:ascii="Cambria" w:hAnsi="Cambria"/>
          <w:color w:val="000000"/>
          <w:sz w:val="22"/>
        </w:rPr>
        <w:t xml:space="preserve">. Try to restrict people and candles to one room in the house so the location of family members and candle flames always can be accounted for. </w:t>
      </w:r>
      <w:r w:rsidR="00BC48ED">
        <w:rPr>
          <w:rFonts w:ascii="Cambria" w:hAnsi="Cambria"/>
          <w:color w:val="000000"/>
          <w:sz w:val="22"/>
        </w:rPr>
        <w:t>Always e</w:t>
      </w:r>
      <w:r w:rsidRPr="00B969E5">
        <w:rPr>
          <w:rFonts w:ascii="Cambria" w:hAnsi="Cambria"/>
          <w:color w:val="000000"/>
          <w:sz w:val="22"/>
        </w:rPr>
        <w:t>xtinguish candles upon leaving a room.</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color w:val="000000"/>
          <w:sz w:val="22"/>
        </w:rPr>
      </w:pPr>
      <w:r w:rsidRPr="00B969E5">
        <w:rPr>
          <w:rFonts w:ascii="Cambria" w:hAnsi="Cambria"/>
          <w:b/>
          <w:bCs/>
          <w:color w:val="000000"/>
          <w:sz w:val="22"/>
        </w:rPr>
        <w:lastRenderedPageBreak/>
        <w:t>Make sure the candles are well out of the reach of children and pets</w:t>
      </w:r>
      <w:r w:rsidRPr="00B969E5">
        <w:rPr>
          <w:rFonts w:ascii="Cambria" w:hAnsi="Cambria"/>
          <w:color w:val="000000"/>
          <w:sz w:val="22"/>
        </w:rPr>
        <w:t>. Young children</w:t>
      </w:r>
      <w:r w:rsidR="00BC48ED">
        <w:rPr>
          <w:rFonts w:ascii="Cambria" w:hAnsi="Cambria"/>
          <w:color w:val="000000"/>
          <w:sz w:val="22"/>
        </w:rPr>
        <w:t xml:space="preserve"> </w:t>
      </w:r>
      <w:r w:rsidRPr="00B969E5">
        <w:rPr>
          <w:rFonts w:ascii="Cambria" w:hAnsi="Cambria"/>
          <w:color w:val="000000"/>
          <w:sz w:val="22"/>
        </w:rPr>
        <w:t>are especially apt to bump into things when a room is unfamiliarly dark.</w:t>
      </w:r>
    </w:p>
    <w:p w:rsidR="00B969E5" w:rsidRPr="00B969E5" w:rsidRDefault="00B969E5" w:rsidP="00B969E5">
      <w:pPr>
        <w:autoSpaceDE w:val="0"/>
        <w:autoSpaceDN w:val="0"/>
        <w:adjustRightInd w:val="0"/>
        <w:rPr>
          <w:rFonts w:ascii="Cambria" w:hAnsi="Cambria" w:cs="Times New Roman,Bold"/>
          <w:b/>
          <w:bCs/>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color w:val="000000"/>
          <w:sz w:val="22"/>
        </w:rPr>
      </w:pPr>
      <w:r w:rsidRPr="00B969E5">
        <w:rPr>
          <w:rFonts w:ascii="Cambria" w:hAnsi="Cambria" w:cs="Times New Roman,Bold"/>
          <w:b/>
          <w:bCs/>
          <w:color w:val="000000"/>
          <w:sz w:val="22"/>
        </w:rPr>
        <w:t>Don’t use candles to search for something in a closet or small confined spa</w:t>
      </w:r>
      <w:r w:rsidRPr="00B969E5">
        <w:rPr>
          <w:rFonts w:ascii="Cambria" w:hAnsi="Cambria"/>
          <w:b/>
          <w:bCs/>
          <w:color w:val="000000"/>
          <w:sz w:val="22"/>
        </w:rPr>
        <w:t>ce</w:t>
      </w:r>
      <w:r w:rsidR="00BC48ED">
        <w:rPr>
          <w:rFonts w:ascii="Cambria" w:hAnsi="Cambria"/>
          <w:b/>
          <w:bCs/>
          <w:color w:val="000000"/>
          <w:sz w:val="22"/>
        </w:rPr>
        <w:t>.</w:t>
      </w:r>
      <w:r w:rsidRPr="00B969E5">
        <w:rPr>
          <w:rFonts w:ascii="Cambria" w:hAnsi="Cambria"/>
          <w:b/>
          <w:bCs/>
          <w:color w:val="000000"/>
          <w:sz w:val="22"/>
        </w:rPr>
        <w:t xml:space="preserve"> </w:t>
      </w:r>
      <w:r w:rsidR="00317B60">
        <w:rPr>
          <w:rFonts w:ascii="Cambria" w:hAnsi="Cambria"/>
          <w:color w:val="000000"/>
          <w:sz w:val="22"/>
        </w:rPr>
        <w:t xml:space="preserve">Many items in closets like </w:t>
      </w:r>
      <w:r w:rsidRPr="00B969E5">
        <w:rPr>
          <w:rFonts w:ascii="Cambria" w:hAnsi="Cambria"/>
          <w:color w:val="000000"/>
          <w:sz w:val="22"/>
        </w:rPr>
        <w:t xml:space="preserve">clothes, papers or </w:t>
      </w:r>
      <w:r w:rsidR="00317B60">
        <w:rPr>
          <w:rFonts w:ascii="Cambria" w:hAnsi="Cambria"/>
          <w:color w:val="000000"/>
          <w:sz w:val="22"/>
        </w:rPr>
        <w:t>boxes are flammable and</w:t>
      </w:r>
      <w:r w:rsidR="00317B60" w:rsidRPr="00B969E5">
        <w:rPr>
          <w:rFonts w:ascii="Cambria" w:hAnsi="Cambria"/>
          <w:color w:val="000000"/>
          <w:sz w:val="22"/>
        </w:rPr>
        <w:t xml:space="preserve"> </w:t>
      </w:r>
      <w:r w:rsidRPr="00B969E5">
        <w:rPr>
          <w:rFonts w:ascii="Cambria" w:hAnsi="Cambria"/>
          <w:color w:val="000000"/>
          <w:sz w:val="22"/>
        </w:rPr>
        <w:t>could accidentally ignite.</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31703F" w:rsidP="00B969E5">
      <w:pPr>
        <w:pStyle w:val="ListParagraph"/>
        <w:numPr>
          <w:ilvl w:val="0"/>
          <w:numId w:val="1"/>
        </w:numPr>
        <w:autoSpaceDE w:val="0"/>
        <w:autoSpaceDN w:val="0"/>
        <w:adjustRightInd w:val="0"/>
        <w:rPr>
          <w:rFonts w:ascii="Cambria" w:hAnsi="Cambria"/>
          <w:color w:val="000000"/>
          <w:sz w:val="22"/>
        </w:rPr>
      </w:pPr>
      <w:r>
        <w:rPr>
          <w:rFonts w:ascii="Cambria" w:hAnsi="Cambria"/>
          <w:b/>
          <w:bCs/>
          <w:color w:val="000000"/>
          <w:sz w:val="22"/>
        </w:rPr>
        <w:t xml:space="preserve">Never fall asleep while candles are burning. </w:t>
      </w:r>
      <w:r>
        <w:rPr>
          <w:rFonts w:ascii="Cambria" w:hAnsi="Cambria"/>
          <w:color w:val="000000"/>
          <w:sz w:val="22"/>
        </w:rPr>
        <w:t xml:space="preserve">Extinguish all candles before going to bed, and never </w:t>
      </w:r>
      <w:r w:rsidR="00A21E63">
        <w:rPr>
          <w:rFonts w:ascii="Cambria" w:hAnsi="Cambria"/>
          <w:color w:val="000000"/>
          <w:sz w:val="22"/>
        </w:rPr>
        <w:t xml:space="preserve">use a candle as a nightlight. </w:t>
      </w:r>
    </w:p>
    <w:p w:rsidR="00B969E5" w:rsidRPr="00B969E5" w:rsidRDefault="00B969E5" w:rsidP="00B969E5">
      <w:pPr>
        <w:autoSpaceDE w:val="0"/>
        <w:autoSpaceDN w:val="0"/>
        <w:adjustRightInd w:val="0"/>
        <w:rPr>
          <w:rFonts w:ascii="Cambria" w:hAnsi="Cambria" w:cs="Symbol"/>
          <w:color w:val="000000"/>
          <w:sz w:val="22"/>
        </w:rPr>
      </w:pPr>
    </w:p>
    <w:p w:rsidR="00B969E5" w:rsidRPr="00B969E5" w:rsidRDefault="00B969E5" w:rsidP="00B969E5">
      <w:pPr>
        <w:pStyle w:val="ListParagraph"/>
        <w:numPr>
          <w:ilvl w:val="0"/>
          <w:numId w:val="1"/>
        </w:numPr>
        <w:autoSpaceDE w:val="0"/>
        <w:autoSpaceDN w:val="0"/>
        <w:adjustRightInd w:val="0"/>
        <w:rPr>
          <w:rFonts w:ascii="Cambria" w:hAnsi="Cambria"/>
          <w:color w:val="000000"/>
          <w:sz w:val="22"/>
        </w:rPr>
      </w:pPr>
      <w:r w:rsidRPr="00B969E5">
        <w:rPr>
          <w:rFonts w:ascii="Cambria" w:hAnsi="Cambria"/>
          <w:b/>
          <w:bCs/>
          <w:color w:val="000000"/>
          <w:sz w:val="22"/>
        </w:rPr>
        <w:t xml:space="preserve">Extinguish candles safely. </w:t>
      </w:r>
      <w:r w:rsidRPr="00B969E5">
        <w:rPr>
          <w:rFonts w:ascii="Cambria" w:hAnsi="Cambria"/>
          <w:color w:val="000000"/>
          <w:sz w:val="22"/>
        </w:rPr>
        <w:t>Extinguish the candle by cupping your hand behind the candle flame before blowing it out – or, better yet, snuff out the flame with a metal candle snuffer. A spark or ember, if blown from the candle, could ignite combustibles nearby.</w:t>
      </w:r>
    </w:p>
    <w:p w:rsidR="00B969E5" w:rsidRPr="00B969E5" w:rsidRDefault="00B969E5" w:rsidP="00B969E5">
      <w:pPr>
        <w:autoSpaceDE w:val="0"/>
        <w:autoSpaceDN w:val="0"/>
        <w:adjustRightInd w:val="0"/>
        <w:rPr>
          <w:rFonts w:ascii="Cambria" w:hAnsi="Cambria"/>
          <w:color w:val="000000"/>
          <w:sz w:val="22"/>
        </w:rPr>
      </w:pPr>
    </w:p>
    <w:p w:rsidR="00B969E5" w:rsidRDefault="00557E5E" w:rsidP="00B969E5">
      <w:pPr>
        <w:autoSpaceDE w:val="0"/>
        <w:autoSpaceDN w:val="0"/>
        <w:adjustRightInd w:val="0"/>
        <w:rPr>
          <w:rFonts w:ascii="Cambria" w:hAnsi="Cambria"/>
          <w:sz w:val="22"/>
        </w:rPr>
      </w:pPr>
      <w:r>
        <w:rPr>
          <w:rFonts w:ascii="Cambria" w:hAnsi="Cambria"/>
          <w:sz w:val="22"/>
        </w:rPr>
        <w:t xml:space="preserve">To learn more about candle fire safety, visit </w:t>
      </w:r>
      <w:hyperlink r:id="rId7" w:history="1">
        <w:r w:rsidRPr="00001B88">
          <w:rPr>
            <w:rStyle w:val="Hyperlink"/>
            <w:rFonts w:ascii="Cambria" w:hAnsi="Cambria"/>
            <w:sz w:val="22"/>
          </w:rPr>
          <w:t>http://candles.org/fire-safety-candles/</w:t>
        </w:r>
      </w:hyperlink>
      <w:r>
        <w:rPr>
          <w:rFonts w:ascii="Cambria" w:hAnsi="Cambria"/>
          <w:sz w:val="22"/>
        </w:rPr>
        <w:t>.</w:t>
      </w:r>
    </w:p>
    <w:p w:rsidR="00557E5E" w:rsidRPr="00557E5E" w:rsidRDefault="00557E5E" w:rsidP="00B969E5">
      <w:pPr>
        <w:autoSpaceDE w:val="0"/>
        <w:autoSpaceDN w:val="0"/>
        <w:adjustRightInd w:val="0"/>
        <w:rPr>
          <w:rFonts w:ascii="Cambria" w:hAnsi="Cambria"/>
          <w:sz w:val="22"/>
        </w:rPr>
      </w:pPr>
    </w:p>
    <w:p w:rsidR="00B969E5" w:rsidRPr="00B969E5" w:rsidRDefault="00B969E5" w:rsidP="00B969E5">
      <w:pPr>
        <w:autoSpaceDE w:val="0"/>
        <w:autoSpaceDN w:val="0"/>
        <w:adjustRightInd w:val="0"/>
        <w:rPr>
          <w:rFonts w:ascii="Cambria" w:hAnsi="Cambria"/>
          <w:b/>
          <w:bCs/>
          <w:color w:val="000000"/>
          <w:sz w:val="22"/>
        </w:rPr>
      </w:pPr>
    </w:p>
    <w:p w:rsidR="00B969E5" w:rsidRPr="00B969E5" w:rsidRDefault="00B969E5" w:rsidP="00B969E5">
      <w:pPr>
        <w:autoSpaceDE w:val="0"/>
        <w:autoSpaceDN w:val="0"/>
        <w:adjustRightInd w:val="0"/>
        <w:jc w:val="center"/>
        <w:rPr>
          <w:rFonts w:ascii="Cambria" w:hAnsi="Cambria"/>
          <w:b/>
          <w:bCs/>
          <w:color w:val="000000"/>
          <w:sz w:val="22"/>
        </w:rPr>
      </w:pPr>
      <w:r w:rsidRPr="00B969E5">
        <w:rPr>
          <w:rFonts w:ascii="Cambria" w:hAnsi="Cambria"/>
          <w:b/>
          <w:bCs/>
          <w:color w:val="000000"/>
          <w:sz w:val="22"/>
        </w:rPr>
        <w:t>###</w:t>
      </w:r>
    </w:p>
    <w:p w:rsidR="00B969E5" w:rsidRPr="00B969E5" w:rsidRDefault="00B969E5" w:rsidP="00B969E5">
      <w:pPr>
        <w:autoSpaceDE w:val="0"/>
        <w:autoSpaceDN w:val="0"/>
        <w:adjustRightInd w:val="0"/>
        <w:rPr>
          <w:rFonts w:ascii="Cambria" w:hAnsi="Cambria"/>
          <w:i/>
          <w:iCs/>
          <w:color w:val="000000"/>
          <w:sz w:val="22"/>
        </w:rPr>
      </w:pPr>
    </w:p>
    <w:p w:rsidR="00B969E5" w:rsidRPr="00B969E5" w:rsidRDefault="00B969E5" w:rsidP="00B969E5">
      <w:pPr>
        <w:autoSpaceDE w:val="0"/>
        <w:autoSpaceDN w:val="0"/>
        <w:adjustRightInd w:val="0"/>
        <w:rPr>
          <w:rFonts w:ascii="Cambria" w:hAnsi="Cambria"/>
          <w:i/>
          <w:iCs/>
          <w:color w:val="000000"/>
          <w:sz w:val="22"/>
        </w:rPr>
      </w:pPr>
      <w:r w:rsidRPr="00B969E5">
        <w:rPr>
          <w:rFonts w:ascii="Cambria" w:hAnsi="Cambria"/>
          <w:i/>
          <w:iCs/>
          <w:color w:val="000000"/>
          <w:sz w:val="22"/>
        </w:rPr>
        <w:t xml:space="preserve">National Candle Association (NCA) is the trade association representing U.S. candle manufacturers and their suppliers. It is widely recognized as the leading technical authority on candle manufacturing, science and safety. Visit </w:t>
      </w:r>
      <w:r w:rsidRPr="00B969E5">
        <w:rPr>
          <w:rFonts w:ascii="Cambria" w:hAnsi="Cambria"/>
          <w:i/>
          <w:iCs/>
          <w:color w:val="0000FF"/>
          <w:sz w:val="22"/>
        </w:rPr>
        <w:t>www.candles.org.</w:t>
      </w:r>
    </w:p>
    <w:p w:rsidR="00B969E5" w:rsidRPr="00B969E5" w:rsidRDefault="00B969E5" w:rsidP="00B969E5">
      <w:pPr>
        <w:autoSpaceDE w:val="0"/>
        <w:autoSpaceDN w:val="0"/>
        <w:adjustRightInd w:val="0"/>
        <w:rPr>
          <w:rFonts w:ascii="Cambria" w:hAnsi="Cambria"/>
          <w:i/>
          <w:iCs/>
          <w:color w:val="000000"/>
          <w:sz w:val="22"/>
        </w:rPr>
      </w:pPr>
    </w:p>
    <w:p w:rsidR="00B969E5" w:rsidRPr="00B969E5" w:rsidRDefault="00B969E5" w:rsidP="00B969E5">
      <w:pPr>
        <w:autoSpaceDE w:val="0"/>
        <w:autoSpaceDN w:val="0"/>
        <w:adjustRightInd w:val="0"/>
        <w:rPr>
          <w:rFonts w:ascii="Cambria" w:hAnsi="Cambria"/>
          <w:i/>
          <w:iCs/>
          <w:color w:val="000000"/>
          <w:sz w:val="22"/>
        </w:rPr>
      </w:pPr>
      <w:r w:rsidRPr="00B969E5">
        <w:rPr>
          <w:rFonts w:ascii="Cambria" w:hAnsi="Cambria"/>
          <w:i/>
          <w:iCs/>
          <w:color w:val="000000"/>
          <w:sz w:val="22"/>
        </w:rPr>
        <w:t xml:space="preserve">National Association of State Fire Marshals (NASFM) members are the senior state-level fire safety </w:t>
      </w:r>
      <w:r w:rsidRPr="00B969E5">
        <w:rPr>
          <w:rFonts w:ascii="Cambria" w:hAnsi="Cambria" w:cs="Times New Roman,Italic"/>
          <w:i/>
          <w:iCs/>
          <w:color w:val="000000"/>
          <w:sz w:val="22"/>
        </w:rPr>
        <w:t>officials in the U.S., including the District of Columbia. NASFM’s p</w:t>
      </w:r>
      <w:r w:rsidRPr="00B969E5">
        <w:rPr>
          <w:rFonts w:ascii="Cambria" w:hAnsi="Cambria"/>
          <w:i/>
          <w:iCs/>
          <w:color w:val="000000"/>
          <w:sz w:val="22"/>
        </w:rPr>
        <w:t xml:space="preserve">rimary mission is to protect human life, property and the environment from fire and related hazards. Visit </w:t>
      </w:r>
      <w:r w:rsidRPr="00B969E5">
        <w:rPr>
          <w:rFonts w:ascii="Cambria" w:hAnsi="Cambria"/>
          <w:i/>
          <w:iCs/>
          <w:color w:val="0000FF"/>
          <w:sz w:val="22"/>
        </w:rPr>
        <w:t>www.firemarshals.org</w:t>
      </w:r>
      <w:r w:rsidRPr="00B969E5">
        <w:rPr>
          <w:rFonts w:ascii="Cambria" w:hAnsi="Cambria"/>
          <w:i/>
          <w:iCs/>
          <w:color w:val="000000"/>
          <w:sz w:val="22"/>
        </w:rPr>
        <w:t>.</w:t>
      </w:r>
    </w:p>
    <w:p w:rsidR="00FD494F" w:rsidRDefault="00114533"/>
    <w:sectPr w:rsidR="00FD4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Bold">
    <w:panose1 w:val="00000000000000000000"/>
    <w:charset w:val="00"/>
    <w:family w:val="auto"/>
    <w:notTrueType/>
    <w:pitch w:val="default"/>
    <w:sig w:usb0="00000003" w:usb1="00000000" w:usb2="00000000" w:usb3="00000000" w:csb0="00000001" w:csb1="00000000"/>
  </w:font>
  <w:font w:name="Times New Roman,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751D88"/>
    <w:multiLevelType w:val="hybridMultilevel"/>
    <w:tmpl w:val="BEC8A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E5"/>
    <w:rsid w:val="0003066E"/>
    <w:rsid w:val="00036950"/>
    <w:rsid w:val="000856A8"/>
    <w:rsid w:val="000B0C36"/>
    <w:rsid w:val="00114533"/>
    <w:rsid w:val="00196ED5"/>
    <w:rsid w:val="00260B41"/>
    <w:rsid w:val="0031703F"/>
    <w:rsid w:val="00317B60"/>
    <w:rsid w:val="005314B6"/>
    <w:rsid w:val="00557E5E"/>
    <w:rsid w:val="005D3126"/>
    <w:rsid w:val="00630187"/>
    <w:rsid w:val="0070268B"/>
    <w:rsid w:val="00737A56"/>
    <w:rsid w:val="008076C5"/>
    <w:rsid w:val="008C182D"/>
    <w:rsid w:val="00914A7B"/>
    <w:rsid w:val="0093401C"/>
    <w:rsid w:val="009806E2"/>
    <w:rsid w:val="009913C0"/>
    <w:rsid w:val="00A21E63"/>
    <w:rsid w:val="00B215E7"/>
    <w:rsid w:val="00B86257"/>
    <w:rsid w:val="00B969E5"/>
    <w:rsid w:val="00BC48ED"/>
    <w:rsid w:val="00BC6678"/>
    <w:rsid w:val="00C159FD"/>
    <w:rsid w:val="00D7391D"/>
    <w:rsid w:val="00DD71B8"/>
    <w:rsid w:val="00E52ED6"/>
    <w:rsid w:val="00EF7A6F"/>
    <w:rsid w:val="00F20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C4CD65-9F4B-4030-AF6B-E64B8D28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9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9E5"/>
    <w:pPr>
      <w:ind w:left="720"/>
    </w:pPr>
  </w:style>
  <w:style w:type="character" w:styleId="Hyperlink">
    <w:name w:val="Hyperlink"/>
    <w:basedOn w:val="DefaultParagraphFont"/>
    <w:uiPriority w:val="99"/>
    <w:unhideWhenUsed/>
    <w:rsid w:val="00557E5E"/>
    <w:rPr>
      <w:color w:val="0563C1" w:themeColor="hyperlink"/>
      <w:u w:val="single"/>
    </w:rPr>
  </w:style>
  <w:style w:type="paragraph" w:styleId="BalloonText">
    <w:name w:val="Balloon Text"/>
    <w:basedOn w:val="Normal"/>
    <w:link w:val="BalloonTextChar"/>
    <w:uiPriority w:val="99"/>
    <w:semiHidden/>
    <w:unhideWhenUsed/>
    <w:rsid w:val="00914A7B"/>
    <w:rPr>
      <w:rFonts w:ascii="Tahoma" w:hAnsi="Tahoma" w:cs="Tahoma"/>
      <w:sz w:val="16"/>
      <w:szCs w:val="16"/>
    </w:rPr>
  </w:style>
  <w:style w:type="character" w:customStyle="1" w:styleId="BalloonTextChar">
    <w:name w:val="Balloon Text Char"/>
    <w:basedOn w:val="DefaultParagraphFont"/>
    <w:link w:val="BalloonText"/>
    <w:uiPriority w:val="99"/>
    <w:semiHidden/>
    <w:rsid w:val="00914A7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58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ndles.org/fire-safety-cand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Kellen Company</Company>
  <LinksUpToDate>false</LinksUpToDate>
  <CharactersWithSpaces>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 Sara</dc:creator>
  <cp:lastModifiedBy>Uzer, Sara</cp:lastModifiedBy>
  <cp:revision>2</cp:revision>
  <dcterms:created xsi:type="dcterms:W3CDTF">2016-07-08T17:01:00Z</dcterms:created>
  <dcterms:modified xsi:type="dcterms:W3CDTF">2016-07-08T17:01:00Z</dcterms:modified>
</cp:coreProperties>
</file>