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Montserrat" w:cs="Montserrat" w:eastAsia="Montserrat" w:hAnsi="Montserrat"/>
          <w:color w:val="373737"/>
          <w:sz w:val="21"/>
          <w:szCs w:val="2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373737"/>
          <w:sz w:val="21"/>
          <w:szCs w:val="21"/>
          <w:highlight w:val="white"/>
        </w:rPr>
        <w:drawing>
          <wp:inline distB="114300" distT="114300" distL="114300" distR="114300">
            <wp:extent cx="2062761" cy="318573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2761" cy="3185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rtl w:val="0"/>
        </w:rPr>
        <w:t xml:space="preserve">News for Immediate Releas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e</w:t>
        <w:tab/>
      </w:r>
    </w:p>
    <w:p w:rsidR="00000000" w:rsidDel="00000000" w:rsidP="00000000" w:rsidRDefault="00000000" w:rsidRPr="00000000" w14:paraId="00000003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Electrovaya To Host Investor Webcast on December 5, 2024</w:t>
      </w:r>
    </w:p>
    <w:p w:rsidR="00000000" w:rsidDel="00000000" w:rsidP="00000000" w:rsidRDefault="00000000" w:rsidRPr="00000000" w14:paraId="00000005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Toronto, Ontario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December 04, 2024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Electrovaya Inc. (“Electrovaya” or the “Company”)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NASDAQ: ELVA; TSX: ELVA), a lithium ion battery technology and manufacturing company, today announced that it will host an investor webcast presentation on December 5, 2024 at 2:00 pm EST hosted by Bristol Capital.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jdb35ssmg1r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Electrovaya’s CEO, Dr. Raj DasGupta and CFO, John Gibson will walk through the Company’s  corporate presentation. After the formal presentation, investors will have an opportunity to ask relevant questions through an interactive Q&amp;A portal.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4gwlpui0967o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listen to the webcast or to ask questions during the live event, please pre-register at the following link: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https://us02web.zoom.us/webinar/register/WN_bvwhtM_mTjO1yb5iGYyF5A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6cdqpal8l5qz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archived version of the webcast and presentation will be available on the Company’s website: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2"/>
      <w:bookmarkEnd w:id="2"/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https://electrovaya.com/news-media/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Investor and Media Contact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: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Jason Roy</w:t>
      </w:r>
    </w:p>
    <w:p w:rsidR="00000000" w:rsidDel="00000000" w:rsidP="00000000" w:rsidRDefault="00000000" w:rsidRPr="00000000" w14:paraId="00000011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VP, Corporate Development and Investor Relations</w:t>
      </w:r>
    </w:p>
    <w:p w:rsidR="00000000" w:rsidDel="00000000" w:rsidP="00000000" w:rsidRDefault="00000000" w:rsidRPr="00000000" w14:paraId="00000012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Electrovaya Inc.</w:t>
      </w:r>
    </w:p>
    <w:p w:rsidR="00000000" w:rsidDel="00000000" w:rsidP="00000000" w:rsidRDefault="00000000" w:rsidRPr="00000000" w14:paraId="00000013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jroy@electrovaya.com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/ 905-855-4618</w:t>
      </w:r>
    </w:p>
    <w:p w:rsidR="00000000" w:rsidDel="00000000" w:rsidP="00000000" w:rsidRDefault="00000000" w:rsidRPr="00000000" w14:paraId="00000014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Glen Akselrod</w:t>
      </w:r>
    </w:p>
    <w:p w:rsidR="00000000" w:rsidDel="00000000" w:rsidP="00000000" w:rsidRDefault="00000000" w:rsidRPr="00000000" w14:paraId="00000016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President</w:t>
      </w:r>
    </w:p>
    <w:p w:rsidR="00000000" w:rsidDel="00000000" w:rsidP="00000000" w:rsidRDefault="00000000" w:rsidRPr="00000000" w14:paraId="00000017">
      <w:pPr>
        <w:keepLines w:val="1"/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Bristol Capital</w:t>
      </w:r>
    </w:p>
    <w:p w:rsidR="00000000" w:rsidDel="00000000" w:rsidP="00000000" w:rsidRDefault="00000000" w:rsidRPr="00000000" w14:paraId="00000018">
      <w:pPr>
        <w:keepLines w:val="1"/>
        <w:shd w:fill="ffffff" w:val="clear"/>
        <w:spacing w:line="240" w:lineRule="auto"/>
        <w:jc w:val="both"/>
        <w:rPr>
          <w:rFonts w:ascii="Montserrat" w:cs="Montserrat" w:eastAsia="Montserrat" w:hAnsi="Montserrat"/>
          <w:b w:val="1"/>
          <w:color w:val="063369"/>
          <w:sz w:val="24"/>
          <w:szCs w:val="24"/>
        </w:rPr>
      </w:pP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highlight w:val="white"/>
            <w:u w:val="single"/>
            <w:rtl w:val="0"/>
          </w:rPr>
          <w:t xml:space="preserve">glen@bristolir.com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/ 905-326-1888 ex:1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Montserrat" w:cs="Montserrat" w:eastAsia="Montserrat" w:hAnsi="Montserrat"/>
          <w:b w:val="1"/>
          <w:color w:val="06336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About Electrovaya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 Inc. (NASDAQ:ELVA) (TSX:ELVA) is a pioneering leader in the global energy transformation, focused on contributing to the prevention of climate change by supplying safe and long-lasting lithium-ion batteries without compromising energy and power. The Company has extensive IP and designs, develops and manufactures proprietary lithium-ion batteries, battery systems, and battery-related products for energy storage, clean electric transportation, and other specialized applications.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 has two operating sites in Canada and a 52-acre site with a 135,000 square foot manufacturing facility in Jamestown New York state for its planned gigafactory. To learn more about how Electrovaya is powering mobility and energy storage, please explore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www.electrovaya.com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sectPr>
      <w:headerReference r:id="rId1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100" w:before="100" w:line="240" w:lineRule="auto"/>
      <w:jc w:val="both"/>
      <w:rPr>
        <w:rFonts w:ascii="Montserrat" w:cs="Montserrat" w:eastAsia="Montserrat" w:hAnsi="Montserrat"/>
        <w:color w:val="373737"/>
        <w:sz w:val="21"/>
        <w:szCs w:val="21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4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05320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05320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981375"/>
    <w:pPr>
      <w:spacing w:after="200"/>
      <w:ind w:left="720"/>
      <w:contextualSpacing w:val="1"/>
    </w:pPr>
    <w:rPr>
      <w:rFonts w:ascii="Calibri" w:cs="Times New Roman" w:eastAsia="Calibri" w:hAnsi="Calibri"/>
      <w:lang w:val="en-CA"/>
    </w:rPr>
  </w:style>
  <w:style w:type="paragraph" w:styleId="Revision">
    <w:name w:val="Revision"/>
    <w:hidden w:val="1"/>
    <w:uiPriority w:val="99"/>
    <w:semiHidden w:val="1"/>
    <w:rsid w:val="005E1132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glen@bristolir.com" TargetMode="External"/><Relationship Id="rId10" Type="http://schemas.openxmlformats.org/officeDocument/2006/relationships/hyperlink" Target="mailto:jroy@electrovaya.com" TargetMode="External"/><Relationship Id="rId13" Type="http://schemas.openxmlformats.org/officeDocument/2006/relationships/header" Target="header1.xml"/><Relationship Id="rId12" Type="http://schemas.openxmlformats.org/officeDocument/2006/relationships/hyperlink" Target="http://www.electrovaya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lectrovaya.com/news-media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us02web.zoom.us/webinar/register/WN_bvwhtM_mTjO1yb5iGYyF5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EHr6y773jXrXiimk6g/odxV4aQ==">CgMxLjAyCGguZ2pkZ3hzMg5oLmpkYjM1c3NtZzFybDIJaC4xZm9iOXRlMg5oLjRnd2xwdWkwOTY3bzIJaC4xZm9iOXRlMg5oLjZjZHFwYWw4bDVxejIJaC4xZm9iOXRlMgloLjFmb2I5dGU4AHIhMWo0QlVxMTc1ZkdWME52VGh1WUlmUGNDQlcwYml4dzJL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2024-04-22T15:20:00Z</dcterms:created>
  <dc:creator>Richard</dc:creator>
</cp:coreProperties>
</file>