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2"/>
        <w:spacing w:after="0" w:line="244" w:lineRule="auto"/>
        <w:ind w:right="150"/>
        <w:contextualSpacing w:val="0"/>
        <w:rPr>
          <w:sz w:val="24"/>
          <w:szCs w:val="24"/>
        </w:rPr>
      </w:pPr>
      <w:bookmarkStart w:colFirst="0" w:colLast="0" w:name="_tbtcxw9gklf5" w:id="0"/>
      <w:bookmarkEnd w:id="0"/>
      <w:r w:rsidDel="00000000" w:rsidR="00000000" w:rsidRPr="00000000">
        <w:rPr>
          <w:sz w:val="24"/>
          <w:szCs w:val="24"/>
          <w:rtl w:val="0"/>
        </w:rPr>
        <w:t xml:space="preserve">Barcelona - Marzo 13, 2017</w:t>
      </w:r>
    </w:p>
    <w:p w:rsidR="00000000" w:rsidDel="00000000" w:rsidP="00000000" w:rsidRDefault="00000000" w:rsidRPr="00000000">
      <w:pPr>
        <w:spacing w:after="0" w:line="244" w:lineRule="auto"/>
        <w:ind w:left="0" w:right="150" w:firstLine="0"/>
        <w:contextualSpacing w:val="0"/>
        <w:rPr>
          <w:rFonts w:ascii="Nunito" w:cs="Nunito" w:eastAsia="Nunito" w:hAnsi="Nunito"/>
          <w:b w:val="1"/>
          <w:sz w:val="32"/>
          <w:szCs w:val="32"/>
          <w:highlight w:val="white"/>
          <w:u w:val="single"/>
        </w:rPr>
      </w:pPr>
      <w:r w:rsidDel="00000000" w:rsidR="00000000" w:rsidRPr="00000000">
        <w:rPr>
          <w:rtl w:val="0"/>
        </w:rPr>
      </w:r>
    </w:p>
    <w:p w:rsidR="00000000" w:rsidDel="00000000" w:rsidP="00000000" w:rsidRDefault="00000000" w:rsidRPr="00000000">
      <w:pPr>
        <w:spacing w:after="0" w:line="244" w:lineRule="auto"/>
        <w:ind w:left="0" w:right="150" w:firstLine="0"/>
        <w:contextualSpacing w:val="0"/>
        <w:jc w:val="center"/>
        <w:rPr>
          <w:rFonts w:ascii="Nunito" w:cs="Nunito" w:eastAsia="Nunito" w:hAnsi="Nunito"/>
          <w:b w:val="1"/>
          <w:sz w:val="32"/>
          <w:szCs w:val="32"/>
          <w:highlight w:val="white"/>
          <w:u w:val="single"/>
        </w:rPr>
      </w:pPr>
      <w:r w:rsidDel="00000000" w:rsidR="00000000" w:rsidRPr="00000000">
        <w:rPr>
          <w:rFonts w:ascii="Nunito" w:cs="Nunito" w:eastAsia="Nunito" w:hAnsi="Nunito"/>
          <w:b w:val="1"/>
          <w:color w:val="000000"/>
          <w:sz w:val="32"/>
          <w:szCs w:val="32"/>
          <w:highlight w:val="white"/>
          <w:u w:val="single"/>
          <w:rtl w:val="0"/>
        </w:rPr>
        <w:t xml:space="preserve">La empresa española Zero 2 Infinity lanza con éxito su primer cohete desde el borde del espacio</w:t>
      </w:r>
      <w:r w:rsidDel="00000000" w:rsidR="00000000" w:rsidRPr="00000000">
        <w:rPr>
          <w:rtl w:val="0"/>
        </w:rPr>
      </w:r>
    </w:p>
    <w:p w:rsidR="00000000" w:rsidDel="00000000" w:rsidP="00000000" w:rsidRDefault="00000000" w:rsidRPr="00000000">
      <w:pPr>
        <w:spacing w:after="0" w:line="244" w:lineRule="auto"/>
        <w:ind w:left="15" w:right="150" w:firstLine="0"/>
        <w:contextualSpacing w:val="0"/>
        <w:jc w:val="center"/>
        <w:rPr>
          <w:rFonts w:ascii="Nunito" w:cs="Nunito" w:eastAsia="Nunito" w:hAnsi="Nunito"/>
          <w:sz w:val="20"/>
          <w:szCs w:val="20"/>
          <w:highlight w:val="white"/>
        </w:rPr>
      </w:pPr>
      <w:r w:rsidDel="00000000" w:rsidR="00000000" w:rsidRPr="00000000">
        <w:rPr>
          <w:rtl w:val="0"/>
        </w:rPr>
      </w:r>
    </w:p>
    <w:p w:rsidR="00000000" w:rsidDel="00000000" w:rsidP="00000000" w:rsidRDefault="00000000" w:rsidRPr="00000000">
      <w:pPr>
        <w:spacing w:after="0" w:line="244" w:lineRule="auto"/>
        <w:ind w:left="15" w:right="150" w:firstLine="0"/>
        <w:contextualSpacing w:val="0"/>
        <w:jc w:val="center"/>
        <w:rPr>
          <w:rFonts w:ascii="Nunito" w:cs="Nunito" w:eastAsia="Nunito" w:hAnsi="Nunito"/>
          <w:b w:val="1"/>
          <w:sz w:val="20"/>
          <w:szCs w:val="20"/>
          <w:highlight w:val="white"/>
        </w:rPr>
      </w:pPr>
      <w:r w:rsidDel="00000000" w:rsidR="00000000" w:rsidRPr="00000000">
        <w:rPr>
          <w:rFonts w:ascii="Nunito" w:cs="Nunito" w:eastAsia="Nunito" w:hAnsi="Nunito"/>
          <w:b w:val="1"/>
          <w:sz w:val="20"/>
          <w:szCs w:val="20"/>
          <w:highlight w:val="white"/>
          <w:rtl w:val="0"/>
        </w:rPr>
        <w:t xml:space="preserve">Este hito abre la puerta a un acceso más seguro y eficiente al espacio para pequeños satélites</w:t>
      </w:r>
    </w:p>
    <w:p w:rsidR="00000000" w:rsidDel="00000000" w:rsidP="00000000" w:rsidRDefault="00000000" w:rsidRPr="00000000">
      <w:pPr>
        <w:spacing w:after="0" w:line="244" w:lineRule="auto"/>
        <w:ind w:left="15" w:right="150" w:firstLine="0"/>
        <w:contextualSpacing w:val="0"/>
        <w:rPr>
          <w:rFonts w:ascii="Nunito" w:cs="Nunito" w:eastAsia="Nunito" w:hAnsi="Nunito"/>
          <w:highlight w:val="white"/>
          <w:u w:val="single"/>
        </w:rPr>
      </w:pPr>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b w:val="1"/>
          <w:highlight w:val="white"/>
        </w:rPr>
      </w:pPr>
      <w:r w:rsidDel="00000000" w:rsidR="00000000" w:rsidRPr="00000000">
        <w:rPr>
          <w:rFonts w:ascii="Nunito" w:cs="Nunito" w:eastAsia="Nunito" w:hAnsi="Nunito"/>
          <w:color w:val="000000"/>
          <w:highlight w:val="white"/>
          <w:rtl w:val="0"/>
        </w:rPr>
        <w:t xml:space="preserve">Zero 2 Infinit</w:t>
      </w:r>
      <w:r w:rsidDel="00000000" w:rsidR="00000000" w:rsidRPr="00000000">
        <w:rPr>
          <w:rFonts w:ascii="Nunito" w:cs="Nunito" w:eastAsia="Nunito" w:hAnsi="Nunito"/>
          <w:highlight w:val="white"/>
          <w:rtl w:val="0"/>
        </w:rPr>
        <w:t xml:space="preserve">y, la empresa española</w:t>
      </w:r>
      <w:r w:rsidDel="00000000" w:rsidR="00000000" w:rsidRPr="00000000">
        <w:rPr>
          <w:rFonts w:ascii="Nunito" w:cs="Nunito" w:eastAsia="Nunito" w:hAnsi="Nunito"/>
          <w:color w:val="000000"/>
          <w:highlight w:val="white"/>
          <w:rtl w:val="0"/>
        </w:rPr>
        <w:t xml:space="preserve"> especializada e</w:t>
      </w:r>
      <w:r w:rsidDel="00000000" w:rsidR="00000000" w:rsidRPr="00000000">
        <w:rPr>
          <w:rFonts w:ascii="Nunito" w:cs="Nunito" w:eastAsia="Nunito" w:hAnsi="Nunito"/>
          <w:highlight w:val="white"/>
          <w:rtl w:val="0"/>
        </w:rPr>
        <w:t xml:space="preserve">n</w:t>
      </w:r>
      <w:r w:rsidDel="00000000" w:rsidR="00000000" w:rsidRPr="00000000">
        <w:rPr>
          <w:rFonts w:ascii="Nunito" w:cs="Nunito" w:eastAsia="Nunito" w:hAnsi="Nunito"/>
          <w:color w:val="000000"/>
          <w:highlight w:val="white"/>
          <w:rtl w:val="0"/>
        </w:rPr>
        <w:t xml:space="preserve"> sistemas de transporte espacial, </w:t>
      </w:r>
      <w:r w:rsidDel="00000000" w:rsidR="00000000" w:rsidRPr="00000000">
        <w:rPr>
          <w:rFonts w:ascii="Nunito" w:cs="Nunito" w:eastAsia="Nunito" w:hAnsi="Nunito"/>
          <w:b w:val="1"/>
          <w:color w:val="000000"/>
          <w:highlight w:val="white"/>
          <w:rtl w:val="0"/>
        </w:rPr>
        <w:t xml:space="preserve">llevó a cabo con éxito el lan</w:t>
      </w:r>
      <w:r w:rsidDel="00000000" w:rsidR="00000000" w:rsidRPr="00000000">
        <w:rPr>
          <w:rFonts w:ascii="Nunito" w:cs="Nunito" w:eastAsia="Nunito" w:hAnsi="Nunito"/>
          <w:b w:val="1"/>
          <w:highlight w:val="white"/>
          <w:rtl w:val="0"/>
        </w:rPr>
        <w:t xml:space="preserve">zamiento de</w:t>
      </w:r>
      <w:r w:rsidDel="00000000" w:rsidR="00000000" w:rsidRPr="00000000">
        <w:rPr>
          <w:rFonts w:ascii="Nunito" w:cs="Nunito" w:eastAsia="Nunito" w:hAnsi="Nunito"/>
          <w:b w:val="1"/>
          <w:color w:val="000000"/>
          <w:highlight w:val="white"/>
          <w:rtl w:val="0"/>
        </w:rPr>
        <w:t xml:space="preserve"> </w:t>
      </w:r>
      <w:r w:rsidDel="00000000" w:rsidR="00000000" w:rsidRPr="00000000">
        <w:rPr>
          <w:rFonts w:ascii="Nunito" w:cs="Nunito" w:eastAsia="Nunito" w:hAnsi="Nunito"/>
          <w:b w:val="1"/>
          <w:highlight w:val="white"/>
          <w:rtl w:val="0"/>
        </w:rPr>
        <w:t xml:space="preserve">su primer cohete desde el borde del espacio el pasado 1 de marzo.</w:t>
      </w:r>
    </w:p>
    <w:p w:rsidR="00000000" w:rsidDel="00000000" w:rsidP="00000000" w:rsidRDefault="00000000" w:rsidRPr="00000000">
      <w:pPr>
        <w:contextualSpacing w:val="0"/>
        <w:jc w:val="both"/>
        <w:rPr>
          <w:rFonts w:ascii="Nunito" w:cs="Nunito" w:eastAsia="Nunito" w:hAnsi="Nunito"/>
          <w:highlight w:val="white"/>
        </w:rPr>
      </w:pPr>
      <w:r w:rsidDel="00000000" w:rsidR="00000000" w:rsidRPr="00000000">
        <w:rPr>
          <w:rFonts w:ascii="Nunito" w:cs="Nunito" w:eastAsia="Nunito" w:hAnsi="Nunito"/>
          <w:rtl w:val="0"/>
        </w:rPr>
        <w:t xml:space="preserve">Parte del equipo de Zero 2 Infinity se </w:t>
      </w:r>
      <w:r w:rsidDel="00000000" w:rsidR="00000000" w:rsidRPr="00000000">
        <w:rPr>
          <w:rFonts w:ascii="Nunito" w:cs="Nunito" w:eastAsia="Nunito" w:hAnsi="Nunito"/>
          <w:b w:val="1"/>
          <w:rtl w:val="0"/>
        </w:rPr>
        <w:t xml:space="preserve">alejó varias millas náuticas de la costa</w:t>
      </w:r>
      <w:r w:rsidDel="00000000" w:rsidR="00000000" w:rsidRPr="00000000">
        <w:rPr>
          <w:rFonts w:ascii="Nunito" w:cs="Nunito" w:eastAsia="Nunito" w:hAnsi="Nunito"/>
          <w:rtl w:val="0"/>
        </w:rPr>
        <w:t xml:space="preserve"> y lanzó el globo que llevaba el cohete. Después de elevarse hasta </w:t>
      </w:r>
      <w:r w:rsidDel="00000000" w:rsidR="00000000" w:rsidRPr="00000000">
        <w:rPr>
          <w:rFonts w:ascii="Nunito" w:cs="Nunito" w:eastAsia="Nunito" w:hAnsi="Nunito"/>
          <w:b w:val="1"/>
          <w:rtl w:val="0"/>
        </w:rPr>
        <w:t xml:space="preserve">25 km </w:t>
      </w:r>
      <w:r w:rsidDel="00000000" w:rsidR="00000000" w:rsidRPr="00000000">
        <w:rPr>
          <w:rFonts w:ascii="Nunito" w:cs="Nunito" w:eastAsia="Nunito" w:hAnsi="Nunito"/>
          <w:rtl w:val="0"/>
        </w:rPr>
        <w:t xml:space="preserve">de altura (más del doble de la altura de vuelo de los aviones comerciales), el segundo equipo dio la orden para la la </w:t>
      </w:r>
      <w:r w:rsidDel="00000000" w:rsidR="00000000" w:rsidRPr="00000000">
        <w:rPr>
          <w:rFonts w:ascii="Nunito" w:cs="Nunito" w:eastAsia="Nunito" w:hAnsi="Nunito"/>
          <w:b w:val="1"/>
          <w:rtl w:val="0"/>
        </w:rPr>
        <w:t xml:space="preserve">ignición controlada</w:t>
      </w:r>
      <w:r w:rsidDel="00000000" w:rsidR="00000000" w:rsidRPr="00000000">
        <w:rPr>
          <w:rFonts w:ascii="Nunito" w:cs="Nunito" w:eastAsia="Nunito" w:hAnsi="Nunito"/>
          <w:rtl w:val="0"/>
        </w:rPr>
        <w:t xml:space="preserve"> del primer prototipo de Bloostar desde las instalaciones del </w:t>
      </w:r>
      <w:r w:rsidDel="00000000" w:rsidR="00000000" w:rsidRPr="00000000">
        <w:rPr>
          <w:rFonts w:ascii="Nunito" w:cs="Nunito" w:eastAsia="Nunito" w:hAnsi="Nunito"/>
          <w:highlight w:val="white"/>
          <w:rtl w:val="0"/>
        </w:rPr>
        <w:t xml:space="preserve">Instituto Nacional de Técnica Aeroespacial (INTA) en El Arenosillo (Huelva).</w:t>
      </w:r>
    </w:p>
    <w:p w:rsidR="00000000" w:rsidDel="00000000" w:rsidP="00000000" w:rsidRDefault="00000000" w:rsidRPr="00000000">
      <w:pPr>
        <w:ind w:left="0" w:firstLine="0"/>
        <w:contextualSpacing w:val="0"/>
        <w:jc w:val="both"/>
        <w:rPr>
          <w:rFonts w:ascii="Nunito" w:cs="Nunito" w:eastAsia="Nunito" w:hAnsi="Nunito"/>
        </w:rPr>
      </w:pPr>
      <w:r w:rsidDel="00000000" w:rsidR="00000000" w:rsidRPr="00000000">
        <w:rPr>
          <w:rFonts w:ascii="Nunito" w:cs="Nunito" w:eastAsia="Nunito" w:hAnsi="Nunito"/>
          <w:rtl w:val="0"/>
        </w:rPr>
        <w:t xml:space="preserve">Los </w:t>
      </w:r>
      <w:r w:rsidDel="00000000" w:rsidR="00000000" w:rsidRPr="00000000">
        <w:rPr>
          <w:rFonts w:ascii="Nunito" w:cs="Nunito" w:eastAsia="Nunito" w:hAnsi="Nunito"/>
          <w:b w:val="1"/>
          <w:rtl w:val="0"/>
        </w:rPr>
        <w:t xml:space="preserve">objetivos de la misión</w:t>
      </w:r>
      <w:r w:rsidDel="00000000" w:rsidR="00000000" w:rsidRPr="00000000">
        <w:rPr>
          <w:rFonts w:ascii="Nunito" w:cs="Nunito" w:eastAsia="Nunito" w:hAnsi="Nunito"/>
          <w:rtl w:val="0"/>
        </w:rPr>
        <w:t xml:space="preserve"> eran: (i) la validación de los sistemas de telemetría en condiciones espaciales, (ii) la correcta ignición, (iii) la estabilización del cohete, (iv) la monitorización de la secuencia de lanzamiento, (v) el despliegue del paracaídas y, finalmente, (vi) la recuperación final en el mar. Todos los objetivos se cumplieron con éxito.</w:t>
      </w:r>
    </w:p>
    <w:p w:rsidR="00000000" w:rsidDel="00000000" w:rsidP="00000000" w:rsidRDefault="00000000" w:rsidRPr="00000000">
      <w:pPr>
        <w:ind w:left="15" w:firstLine="0"/>
        <w:contextualSpacing w:val="0"/>
        <w:jc w:val="both"/>
        <w:rPr>
          <w:rFonts w:ascii="Nunito" w:cs="Nunito" w:eastAsia="Nunito" w:hAnsi="Nunito"/>
        </w:rPr>
      </w:pPr>
      <w:r w:rsidDel="00000000" w:rsidR="00000000" w:rsidRPr="00000000">
        <w:rPr>
          <w:rFonts w:ascii="Nunito" w:cs="Nunito" w:eastAsia="Nunito" w:hAnsi="Nunito"/>
          <w:rtl w:val="0"/>
        </w:rPr>
        <w:t xml:space="preserve">La misión se encuentra enmarcada dentro del </w:t>
      </w:r>
      <w:r w:rsidDel="00000000" w:rsidR="00000000" w:rsidRPr="00000000">
        <w:rPr>
          <w:rFonts w:ascii="Nunito" w:cs="Nunito" w:eastAsia="Nunito" w:hAnsi="Nunito"/>
          <w:b w:val="1"/>
          <w:rtl w:val="0"/>
        </w:rPr>
        <w:t xml:space="preserve">proyecto de desarrollo de Bloostar</w:t>
      </w:r>
      <w:r w:rsidDel="00000000" w:rsidR="00000000" w:rsidRPr="00000000">
        <w:rPr>
          <w:rFonts w:ascii="Nunito" w:cs="Nunito" w:eastAsia="Nunito" w:hAnsi="Nunito"/>
          <w:rtl w:val="0"/>
        </w:rPr>
        <w:t xml:space="preserve">, el</w:t>
      </w:r>
      <w:r w:rsidDel="00000000" w:rsidR="00000000" w:rsidRPr="00000000">
        <w:rPr>
          <w:rFonts w:ascii="Nunito" w:cs="Nunito" w:eastAsia="Nunito" w:hAnsi="Nunito"/>
          <w:rtl w:val="0"/>
        </w:rPr>
        <w:t xml:space="preserve"> </w:t>
      </w:r>
      <w:r w:rsidDel="00000000" w:rsidR="00000000" w:rsidRPr="00000000">
        <w:rPr>
          <w:rFonts w:ascii="Nunito" w:cs="Nunito" w:eastAsia="Nunito" w:hAnsi="Nunito"/>
          <w:b w:val="1"/>
          <w:rtl w:val="0"/>
        </w:rPr>
        <w:t xml:space="preserve">primer lanzador de pequeños satélites que utiliza un globo estratosférico </w:t>
      </w:r>
      <w:r w:rsidDel="00000000" w:rsidR="00000000" w:rsidRPr="00000000">
        <w:rPr>
          <w:rFonts w:ascii="Nunito" w:cs="Nunito" w:eastAsia="Nunito" w:hAnsi="Nunito"/>
          <w:rtl w:val="0"/>
        </w:rPr>
        <w:t xml:space="preserve">como primera fase. Al encenderse el cohete por encima del espacio aéreo, se puede llegar a órbita terrestre de forma muy eficiente. </w:t>
      </w:r>
    </w:p>
    <w:p w:rsidR="00000000" w:rsidDel="00000000" w:rsidP="00000000" w:rsidRDefault="00000000" w:rsidRPr="00000000">
      <w:pPr>
        <w:ind w:left="15" w:firstLine="0"/>
        <w:contextualSpacing w:val="0"/>
        <w:jc w:val="both"/>
        <w:rPr>
          <w:rFonts w:ascii="Nunito" w:cs="Nunito" w:eastAsia="Nunito" w:hAnsi="Nunito"/>
        </w:rPr>
      </w:pPr>
      <w:r w:rsidDel="00000000" w:rsidR="00000000" w:rsidRPr="00000000">
        <w:rPr>
          <w:rFonts w:ascii="Nunito" w:cs="Nunito" w:eastAsia="Nunito" w:hAnsi="Nunito"/>
          <w:rtl w:val="0"/>
        </w:rPr>
        <w:t xml:space="preserve">Esta técnica patentada tiene menos riesgo que los sistemas que se han estado usando hasta ahora y permite pasar el 95% de la masa de la atmósfera sin provocar emisiones contaminantes. Además de los beneficios para el medio ambiente, este nuevo método permite a Zero 2 Infinity lanzar satélites con más flexibilidad (2 semanas de preaviso), a un precio muchísimo más reducido y con más frecuencia que nunca.</w:t>
      </w:r>
    </w:p>
    <w:p w:rsidR="00000000" w:rsidDel="00000000" w:rsidP="00000000" w:rsidRDefault="00000000" w:rsidRPr="00000000">
      <w:pPr>
        <w:ind w:left="0" w:firstLine="0"/>
        <w:contextualSpacing w:val="0"/>
        <w:jc w:val="both"/>
        <w:rPr>
          <w:rFonts w:ascii="Nunito" w:cs="Nunito" w:eastAsia="Nunito" w:hAnsi="Nunito"/>
        </w:rPr>
      </w:pPr>
      <w:r w:rsidDel="00000000" w:rsidR="00000000" w:rsidRPr="00000000">
        <w:rPr>
          <w:rFonts w:ascii="Nunito" w:cs="Nunito" w:eastAsia="Nunito" w:hAnsi="Nunito"/>
          <w:rtl w:val="0"/>
        </w:rPr>
        <w:t xml:space="preserve">Desde su presentación, </w:t>
      </w:r>
      <w:r w:rsidDel="00000000" w:rsidR="00000000" w:rsidRPr="00000000">
        <w:rPr>
          <w:rFonts w:ascii="Nunito" w:cs="Nunito" w:eastAsia="Nunito" w:hAnsi="Nunito"/>
          <w:rtl w:val="0"/>
        </w:rPr>
        <w:t xml:space="preserve">Bloostar ha despertado gran expectación entre las principales empresas de satélites de todo el mundo. La empresa cuenta con cerca de </w:t>
      </w:r>
      <w:r w:rsidDel="00000000" w:rsidR="00000000" w:rsidRPr="00000000">
        <w:rPr>
          <w:rFonts w:ascii="Nunito" w:cs="Nunito" w:eastAsia="Nunito" w:hAnsi="Nunito"/>
          <w:b w:val="1"/>
          <w:rtl w:val="0"/>
        </w:rPr>
        <w:t xml:space="preserve">250 millones de euros </w:t>
      </w:r>
      <w:r w:rsidDel="00000000" w:rsidR="00000000" w:rsidRPr="00000000">
        <w:rPr>
          <w:rFonts w:ascii="Nunito" w:cs="Nunito" w:eastAsia="Nunito" w:hAnsi="Nunito"/>
          <w:rtl w:val="0"/>
        </w:rPr>
        <w:t xml:space="preserve">en cartas de intención para futuros lanzamientos.</w:t>
      </w:r>
    </w:p>
    <w:p w:rsidR="00000000" w:rsidDel="00000000" w:rsidP="00000000" w:rsidRDefault="00000000" w:rsidRPr="00000000">
      <w:pPr>
        <w:ind w:left="15" w:firstLine="0"/>
        <w:contextualSpacing w:val="0"/>
        <w:jc w:val="both"/>
        <w:rPr>
          <w:rFonts w:ascii="Nunito" w:cs="Nunito" w:eastAsia="Nunito" w:hAnsi="Nunito"/>
        </w:rPr>
      </w:pPr>
      <w:r w:rsidDel="00000000" w:rsidR="00000000" w:rsidRPr="00000000">
        <w:rPr>
          <w:rFonts w:ascii="Nunito" w:cs="Nunito" w:eastAsia="Nunito" w:hAnsi="Nunito"/>
          <w:rtl w:val="0"/>
        </w:rPr>
        <w:t xml:space="preserve">El espacio, un sector cada vez más abierto a la iniciativa privada, está viviendo una revolución: servicios de comunicación global, predicción meteorológica, el Internet de las cosas, e incluso la posibilidad de tener una fotografía completa del planeta Tierra a diario. </w:t>
      </w:r>
      <w:r w:rsidDel="00000000" w:rsidR="00000000" w:rsidRPr="00000000">
        <w:rPr>
          <w:rFonts w:ascii="Nunito" w:cs="Nunito" w:eastAsia="Nunito" w:hAnsi="Nunito"/>
          <w:rtl w:val="0"/>
        </w:rPr>
        <w:t xml:space="preserve">Estos avances han facilitado el nacimiento de cientos de empresas que necesitan servicios de transporte seguros y eficientes como los que Zero 2 Infinity ofrece y desarrolla.</w:t>
      </w:r>
    </w:p>
    <w:p w:rsidR="00000000" w:rsidDel="00000000" w:rsidP="00000000" w:rsidRDefault="00000000" w:rsidRPr="00000000">
      <w:pPr>
        <w:ind w:left="15" w:firstLine="0"/>
        <w:contextualSpacing w:val="0"/>
        <w:jc w:val="both"/>
        <w:rPr>
          <w:rFonts w:ascii="Nunito" w:cs="Nunito" w:eastAsia="Nunito" w:hAnsi="Nunito"/>
        </w:rPr>
      </w:pPr>
      <w:r w:rsidDel="00000000" w:rsidR="00000000" w:rsidRPr="00000000">
        <w:rPr>
          <w:rtl w:val="0"/>
        </w:rPr>
      </w:r>
    </w:p>
    <w:p w:rsidR="00000000" w:rsidDel="00000000" w:rsidP="00000000" w:rsidRDefault="00000000" w:rsidRPr="00000000">
      <w:pPr>
        <w:ind w:left="0" w:firstLine="0"/>
        <w:contextualSpacing w:val="0"/>
        <w:jc w:val="both"/>
        <w:rPr>
          <w:rFonts w:ascii="Nunito" w:cs="Nunito" w:eastAsia="Nunito" w:hAnsi="Nunito"/>
        </w:rPr>
      </w:pPr>
      <w:bookmarkStart w:colFirst="0" w:colLast="0" w:name="_3ta7qxuaku7q" w:id="1"/>
      <w:bookmarkEnd w:id="1"/>
      <w:r w:rsidDel="00000000" w:rsidR="00000000" w:rsidRPr="00000000">
        <w:rPr>
          <w:rFonts w:ascii="Nunito" w:cs="Nunito" w:eastAsia="Nunito" w:hAnsi="Nunito"/>
          <w:rtl w:val="0"/>
        </w:rPr>
        <w:t xml:space="preserve">Zero 2 Infinity, compañía privada con sede en Barcelona con subsidiarias alrededor del mundo, está simplificando de forma radical el acceso al espacio. Se ha especializado como único actor privado en Europa en el transporte al borde del espacio de componentes que requieren ser probados y certificados en condiciones espaciales. Además, trabaja en la puesta en órbita de pequeños satélites con su proyecto Bloostar y tiene en sus planes a medio plazo el acceso de personas al borde del espacio con fines científicos y turísticos (proyecto Bloon). </w:t>
      </w:r>
    </w:p>
    <w:p w:rsidR="00000000" w:rsidDel="00000000" w:rsidP="00000000" w:rsidRDefault="00000000" w:rsidRPr="00000000">
      <w:pPr>
        <w:ind w:left="0" w:firstLine="0"/>
        <w:contextualSpacing w:val="0"/>
        <w:jc w:val="both"/>
        <w:rPr>
          <w:rFonts w:ascii="Nunito" w:cs="Nunito" w:eastAsia="Nunito" w:hAnsi="Nunito"/>
        </w:rPr>
      </w:pPr>
      <w:bookmarkStart w:colFirst="0" w:colLast="0" w:name="_ndyomh73rt1l" w:id="2"/>
      <w:bookmarkEnd w:id="2"/>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rPr>
      </w:pPr>
      <w:bookmarkStart w:colFirst="0" w:colLast="0" w:name="_1vaynv9e5gar" w:id="3"/>
      <w:bookmarkEnd w:id="3"/>
      <w:r w:rsidDel="00000000" w:rsidR="00000000" w:rsidRPr="00000000">
        <w:rPr>
          <w:rFonts w:ascii="Nunito" w:cs="Nunito" w:eastAsia="Nunito" w:hAnsi="Nunito"/>
          <w:rtl w:val="0"/>
        </w:rPr>
        <w:t xml:space="preserve">Enlace al video: </w:t>
      </w:r>
      <w:hyperlink r:id="rId5">
        <w:r w:rsidDel="00000000" w:rsidR="00000000" w:rsidRPr="00000000">
          <w:rPr>
            <w:rFonts w:ascii="Nunito" w:cs="Nunito" w:eastAsia="Nunito" w:hAnsi="Nunito"/>
            <w:color w:val="1155cc"/>
            <w:u w:val="single"/>
            <w:rtl w:val="0"/>
          </w:rPr>
          <w:t xml:space="preserve">https://www.youtube.com/watch?v=DMYR-15EVOI&amp;feature=youtu.be</w:t>
        </w:r>
      </w:hyperlink>
      <w:r w:rsidDel="00000000" w:rsidR="00000000" w:rsidRPr="00000000">
        <w:rPr>
          <w:rtl w:val="0"/>
        </w:rPr>
      </w:r>
    </w:p>
    <w:p w:rsidR="00000000" w:rsidDel="00000000" w:rsidP="00000000" w:rsidRDefault="00000000" w:rsidRPr="00000000">
      <w:pPr>
        <w:ind w:left="15" w:firstLine="0"/>
        <w:contextualSpacing w:val="0"/>
        <w:jc w:val="both"/>
        <w:rPr>
          <w:rFonts w:ascii="Nunito" w:cs="Nunito" w:eastAsia="Nunito" w:hAnsi="Nunito"/>
        </w:rPr>
      </w:pPr>
      <w:bookmarkStart w:colFirst="0" w:colLast="0" w:name="_upe8q11k92o0" w:id="4"/>
      <w:bookmarkEnd w:id="4"/>
      <w:r w:rsidDel="00000000" w:rsidR="00000000" w:rsidRPr="00000000">
        <w:rPr>
          <w:rFonts w:ascii="Nunito" w:cs="Nunito" w:eastAsia="Nunito" w:hAnsi="Nunito"/>
          <w:rtl w:val="0"/>
        </w:rPr>
        <w:t xml:space="preserve">Fotografías: </w:t>
      </w:r>
      <w:hyperlink r:id="rId6">
        <w:r w:rsidDel="00000000" w:rsidR="00000000" w:rsidRPr="00000000">
          <w:rPr>
            <w:rFonts w:ascii="Nunito" w:cs="Nunito" w:eastAsia="Nunito" w:hAnsi="Nunito"/>
            <w:color w:val="1155cc"/>
            <w:u w:val="single"/>
            <w:rtl w:val="0"/>
          </w:rPr>
          <w:t xml:space="preserve">https://drive.google.com/drive/folders/0B8RLlHl9f3x4UDBGZWZGb2NoeVU</w:t>
        </w:r>
      </w:hyperlink>
      <w:r w:rsidDel="00000000" w:rsidR="00000000" w:rsidRPr="00000000">
        <w:rPr>
          <w:rtl w:val="0"/>
        </w:rPr>
      </w:r>
    </w:p>
    <w:p w:rsidR="00000000" w:rsidDel="00000000" w:rsidP="00000000" w:rsidRDefault="00000000" w:rsidRPr="00000000">
      <w:pPr>
        <w:ind w:left="15" w:firstLine="0"/>
        <w:contextualSpacing w:val="0"/>
        <w:rPr>
          <w:rFonts w:ascii="Nunito" w:cs="Nunito" w:eastAsia="Nunito" w:hAnsi="Nunito"/>
        </w:rPr>
      </w:pPr>
      <w:bookmarkStart w:colFirst="0" w:colLast="0" w:name="_xw2yigvci839" w:id="5"/>
      <w:bookmarkEnd w:id="5"/>
      <w:r w:rsidDel="00000000" w:rsidR="00000000" w:rsidRPr="00000000">
        <w:rPr>
          <w:rFonts w:ascii="Nunito" w:cs="Nunito" w:eastAsia="Nunito" w:hAnsi="Nunito"/>
          <w:rtl w:val="0"/>
        </w:rPr>
        <w:t xml:space="preserve">Nota de prensa en inglés: </w:t>
      </w:r>
      <w:hyperlink r:id="rId7">
        <w:r w:rsidDel="00000000" w:rsidR="00000000" w:rsidRPr="00000000">
          <w:rPr>
            <w:rFonts w:ascii="Nunito" w:cs="Nunito" w:eastAsia="Nunito" w:hAnsi="Nunito"/>
            <w:color w:val="1155cc"/>
            <w:u w:val="single"/>
            <w:rtl w:val="0"/>
          </w:rPr>
          <w:t xml:space="preserve">https://docs.google.com/document/d/1OoiGwY2H7PrYjeGvql3q1uoux15y9ll9qqtApONz8NY/edit</w:t>
        </w:r>
      </w:hyperlink>
      <w:r w:rsidDel="00000000" w:rsidR="00000000" w:rsidRPr="00000000">
        <w:rPr>
          <w:rtl w:val="0"/>
        </w:rPr>
      </w:r>
    </w:p>
    <w:p w:rsidR="00000000" w:rsidDel="00000000" w:rsidP="00000000" w:rsidRDefault="00000000" w:rsidRPr="00000000">
      <w:pPr>
        <w:ind w:left="0" w:firstLine="0"/>
        <w:contextualSpacing w:val="0"/>
        <w:rPr>
          <w:rFonts w:ascii="Nunito" w:cs="Nunito" w:eastAsia="Nunito" w:hAnsi="Nunito"/>
        </w:rPr>
      </w:pPr>
      <w:bookmarkStart w:colFirst="0" w:colLast="0" w:name="_ynvfou2xxt8b" w:id="6"/>
      <w:bookmarkEnd w:id="6"/>
      <w:r w:rsidDel="00000000" w:rsidR="00000000" w:rsidRPr="00000000">
        <w:rPr>
          <w:rFonts w:ascii="Nunito" w:cs="Nunito" w:eastAsia="Nunito" w:hAnsi="Nunito"/>
          <w:rtl w:val="0"/>
        </w:rPr>
        <w:t xml:space="preserve">Nota de prensa en francés: </w:t>
      </w:r>
      <w:hyperlink r:id="rId8">
        <w:r w:rsidDel="00000000" w:rsidR="00000000" w:rsidRPr="00000000">
          <w:rPr>
            <w:rFonts w:ascii="Nunito" w:cs="Nunito" w:eastAsia="Nunito" w:hAnsi="Nunito"/>
            <w:color w:val="1155cc"/>
            <w:u w:val="single"/>
            <w:rtl w:val="0"/>
          </w:rPr>
          <w:t xml:space="preserve">https://docs.google.com/document/d/1OoiGwY2H7PrYjeGvql3q1uoux15y9ll9qqtApONz8NY/edit</w:t>
        </w:r>
      </w:hyperlink>
      <w:r w:rsidDel="00000000" w:rsidR="00000000" w:rsidRPr="00000000">
        <w:rPr>
          <w:rtl w:val="0"/>
        </w:rPr>
      </w:r>
    </w:p>
    <w:p w:rsidR="00000000" w:rsidDel="00000000" w:rsidP="00000000" w:rsidRDefault="00000000" w:rsidRPr="00000000">
      <w:pPr>
        <w:ind w:left="0" w:firstLine="0"/>
        <w:contextualSpacing w:val="0"/>
        <w:rPr>
          <w:rFonts w:ascii="Nunito" w:cs="Nunito" w:eastAsia="Nunito" w:hAnsi="Nunito"/>
        </w:rPr>
      </w:pPr>
      <w:bookmarkStart w:colFirst="0" w:colLast="0" w:name="_n6u564qhbogx" w:id="7"/>
      <w:bookmarkEnd w:id="7"/>
      <w:r w:rsidDel="00000000" w:rsidR="00000000" w:rsidRPr="00000000">
        <w:rPr>
          <w:rFonts w:ascii="Nunito" w:cs="Nunito" w:eastAsia="Nunito" w:hAnsi="Nunito"/>
          <w:rtl w:val="0"/>
        </w:rPr>
        <w:t xml:space="preserve">Nota de prensa en alemán:</w:t>
      </w:r>
    </w:p>
    <w:p w:rsidR="00000000" w:rsidDel="00000000" w:rsidP="00000000" w:rsidRDefault="00000000" w:rsidRPr="00000000">
      <w:pPr>
        <w:ind w:left="0" w:firstLine="0"/>
        <w:contextualSpacing w:val="0"/>
        <w:rPr>
          <w:rFonts w:ascii="Nunito" w:cs="Nunito" w:eastAsia="Nunito" w:hAnsi="Nunito"/>
        </w:rPr>
      </w:pPr>
      <w:bookmarkStart w:colFirst="0" w:colLast="0" w:name="_im7t5s22sct7" w:id="8"/>
      <w:bookmarkEnd w:id="8"/>
      <w:hyperlink r:id="rId9">
        <w:r w:rsidDel="00000000" w:rsidR="00000000" w:rsidRPr="00000000">
          <w:rPr>
            <w:rFonts w:ascii="Nunito" w:cs="Nunito" w:eastAsia="Nunito" w:hAnsi="Nunito"/>
            <w:color w:val="1155cc"/>
            <w:u w:val="single"/>
            <w:rtl w:val="0"/>
          </w:rPr>
          <w:t xml:space="preserve">https://docs.google.com/document/d/162lCdColO5jQavzH8e5Untc1lXfhPI1Bhdsnk6YD8Yo/edit#</w:t>
        </w:r>
      </w:hyperlink>
      <w:r w:rsidDel="00000000" w:rsidR="00000000" w:rsidRPr="00000000">
        <w:rPr>
          <w:rtl w:val="0"/>
        </w:rPr>
      </w:r>
    </w:p>
    <w:p w:rsidR="00000000" w:rsidDel="00000000" w:rsidP="00000000" w:rsidRDefault="00000000" w:rsidRPr="00000000">
      <w:pPr>
        <w:ind w:left="0" w:firstLine="0"/>
        <w:contextualSpacing w:val="0"/>
        <w:rPr>
          <w:rFonts w:ascii="Nunito" w:cs="Nunito" w:eastAsia="Nunito" w:hAnsi="Nunito"/>
        </w:rPr>
      </w:pPr>
      <w:bookmarkStart w:colFirst="0" w:colLast="0" w:name="_omgozv9dovdm" w:id="9"/>
      <w:bookmarkEnd w:id="9"/>
      <w:r w:rsidDel="00000000" w:rsidR="00000000" w:rsidRPr="00000000">
        <w:rPr>
          <w:rtl w:val="0"/>
        </w:rPr>
      </w:r>
    </w:p>
    <w:p w:rsidR="00000000" w:rsidDel="00000000" w:rsidP="00000000" w:rsidRDefault="00000000" w:rsidRPr="00000000">
      <w:pPr>
        <w:ind w:left="0" w:firstLine="0"/>
        <w:contextualSpacing w:val="0"/>
        <w:jc w:val="both"/>
        <w:rPr>
          <w:rFonts w:ascii="Nunito" w:cs="Nunito" w:eastAsia="Nunito" w:hAnsi="Nunito"/>
        </w:rPr>
      </w:pPr>
      <w:bookmarkStart w:colFirst="0" w:colLast="0" w:name="_t1xl6cxerfky" w:id="10"/>
      <w:bookmarkEnd w:id="10"/>
      <w:r w:rsidDel="00000000" w:rsidR="00000000" w:rsidRPr="00000000">
        <w:rPr>
          <w:rFonts w:ascii="Nunito" w:cs="Nunito" w:eastAsia="Nunito" w:hAnsi="Nunito"/>
          <w:rtl w:val="0"/>
        </w:rPr>
        <w:t xml:space="preserve">Contacto: marta.lebron@zero2infinity.space</w:t>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0" w:firstLine="0"/>
        <w:contextualSpacing w:val="0"/>
        <w:jc w:val="left"/>
        <w:rPr>
          <w:rFonts w:ascii="Nunito" w:cs="Nunito" w:eastAsia="Nunito" w:hAnsi="Nunito"/>
          <w:b w:val="1"/>
        </w:rPr>
      </w:pPr>
      <w:r w:rsidDel="00000000" w:rsidR="00000000" w:rsidRPr="00000000">
        <w:rPr>
          <w:rtl w:val="0"/>
        </w:rPr>
      </w:r>
    </w:p>
    <w:p w:rsidR="00000000" w:rsidDel="00000000" w:rsidP="00000000" w:rsidRDefault="00000000" w:rsidRPr="00000000">
      <w:pPr>
        <w:ind w:left="15" w:firstLine="0"/>
        <w:contextualSpacing w:val="0"/>
        <w:jc w:val="right"/>
        <w:rPr>
          <w:rFonts w:ascii="Nunito" w:cs="Nunito" w:eastAsia="Nunito" w:hAnsi="Nunito"/>
          <w:b w:val="1"/>
        </w:rPr>
      </w:pPr>
      <w:r w:rsidDel="00000000" w:rsidR="00000000" w:rsidRPr="00000000">
        <w:rPr>
          <w:rtl w:val="0"/>
        </w:rPr>
      </w:r>
    </w:p>
    <w:p w:rsidR="00000000" w:rsidDel="00000000" w:rsidP="00000000" w:rsidRDefault="00000000" w:rsidRPr="00000000">
      <w:pPr>
        <w:ind w:left="0" w:firstLine="0"/>
        <w:contextualSpacing w:val="0"/>
        <w:jc w:val="left"/>
        <w:rPr>
          <w:rFonts w:ascii="Nunito" w:cs="Nunito" w:eastAsia="Nunito" w:hAnsi="Nunito"/>
          <w:b w:val="1"/>
        </w:rPr>
      </w:pPr>
      <w:r w:rsidDel="00000000" w:rsidR="00000000" w:rsidRPr="00000000">
        <w:rPr>
          <w:rtl w:val="0"/>
        </w:rPr>
      </w:r>
    </w:p>
    <w:sectPr>
      <w:headerReference r:id="rId10" w:type="default"/>
      <w:footerReference r:id="rId11" w:type="default"/>
      <w:pgSz w:h="16840" w:w="11920"/>
      <w:pgMar w:bottom="280" w:top="1060" w:left="1410" w:right="1425"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252"/>
        <w:tab w:val="right" w:pos="8504"/>
      </w:tabs>
      <w:spacing w:after="0" w:line="240" w:lineRule="auto"/>
      <w:contextualSpacing w:val="0"/>
      <w:rPr/>
    </w:pPr>
    <w:r w:rsidDel="00000000" w:rsidR="00000000" w:rsidRPr="00000000">
      <w:rPr>
        <w:rtl w:val="0"/>
      </w:rPr>
    </w:r>
  </w:p>
  <w:p w:rsidR="00000000" w:rsidDel="00000000" w:rsidP="00000000" w:rsidRDefault="00000000" w:rsidRPr="00000000">
    <w:pPr>
      <w:spacing w:after="0" w:line="240" w:lineRule="auto"/>
      <w:contextualSpacing w:val="0"/>
      <w:jc w:val="center"/>
      <w:rPr/>
    </w:pPr>
    <w:r w:rsidDel="00000000" w:rsidR="00000000" w:rsidRPr="00000000">
      <w:rPr>
        <w:rFonts w:ascii="Nunito" w:cs="Nunito" w:eastAsia="Nunito" w:hAnsi="Nunito"/>
        <w:sz w:val="20"/>
        <w:szCs w:val="20"/>
        <w:rtl w:val="0"/>
      </w:rPr>
      <w:t xml:space="preserve">© 2017 Zero 2 Infinity S.L. All rights reserved</w:t>
    </w:r>
    <w:r w:rsidDel="00000000" w:rsidR="00000000" w:rsidRPr="00000000">
      <w:rPr>
        <w:rtl w:val="0"/>
      </w:rPr>
    </w:r>
    <w:r w:rsidDel="00000000" w:rsidR="00000000" w:rsidRPr="00000000">
      <w:drawing>
        <wp:anchor allowOverlap="1" behindDoc="0" distB="0" distT="0" distL="0" distR="0" hidden="0" layoutInCell="0" locked="0" relativeHeight="0" simplePos="0">
          <wp:simplePos x="0" y="0"/>
          <wp:positionH relativeFrom="margin">
            <wp:posOffset>-900112</wp:posOffset>
          </wp:positionH>
          <wp:positionV relativeFrom="paragraph">
            <wp:posOffset>19050</wp:posOffset>
          </wp:positionV>
          <wp:extent cx="7559675" cy="190500"/>
          <wp:effectExtent b="0" l="0" r="0" t="0"/>
          <wp:wrapSquare wrapText="bothSides" distB="0" distT="0" distL="0" distR="0"/>
          <wp:docPr descr="horizon2.png" id="2" name="image03.png"/>
          <a:graphic>
            <a:graphicData uri="http://schemas.openxmlformats.org/drawingml/2006/picture">
              <pic:pic>
                <pic:nvPicPr>
                  <pic:cNvPr descr="horizon2.png" id="0" name="image03.png"/>
                  <pic:cNvPicPr preferRelativeResize="0"/>
                </pic:nvPicPr>
                <pic:blipFill>
                  <a:blip r:embed="rId1"/>
                  <a:srcRect b="0" l="0" r="0" t="0"/>
                  <a:stretch>
                    <a:fillRect/>
                  </a:stretch>
                </pic:blipFill>
                <pic:spPr>
                  <a:xfrm>
                    <a:off x="0" y="0"/>
                    <a:ext cx="7559675" cy="190500"/>
                  </a:xfrm>
                  <a:prstGeom prst="rect"/>
                  <a:ln/>
                </pic:spPr>
              </pic:pic>
            </a:graphicData>
          </a:graphic>
        </wp:anchor>
      </w:drawing>
    </w:r>
  </w:p>
  <w:p w:rsidR="00000000" w:rsidDel="00000000" w:rsidP="00000000" w:rsidRDefault="00000000" w:rsidRPr="00000000">
    <w:pPr>
      <w:spacing w:after="0" w:line="240" w:lineRule="auto"/>
      <w:contextualSpacing w:val="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tabs>
        <w:tab w:val="center" w:pos="4252"/>
        <w:tab w:val="right" w:pos="8504"/>
      </w:tabs>
      <w:spacing w:after="0" w:before="720" w:line="240" w:lineRule="auto"/>
      <w:ind w:left="0" w:right="0" w:firstLine="0"/>
      <w:contextualSpacing w:val="0"/>
      <w:jc w:val="left"/>
      <w:rPr/>
    </w:pPr>
    <w:r w:rsidDel="00000000" w:rsidR="00000000" w:rsidRPr="00000000">
      <w:rPr>
        <w:rtl w:val="0"/>
      </w:rPr>
    </w:r>
    <w:r w:rsidDel="00000000" w:rsidR="00000000" w:rsidRPr="00000000">
      <w:drawing>
        <wp:anchor allowOverlap="1" behindDoc="0" distB="0" distT="0" distL="0" distR="0" hidden="0" layoutInCell="0" locked="0" relativeHeight="0" simplePos="0">
          <wp:simplePos x="0" y="0"/>
          <wp:positionH relativeFrom="margin">
            <wp:posOffset>2000250</wp:posOffset>
          </wp:positionH>
          <wp:positionV relativeFrom="paragraph">
            <wp:posOffset>381000</wp:posOffset>
          </wp:positionV>
          <wp:extent cx="1576388" cy="681681"/>
          <wp:effectExtent b="0" l="0" r="0" t="0"/>
          <wp:wrapSquare wrapText="bothSides" distB="0" distT="0" distL="0" distR="0"/>
          <wp:docPr descr="gmail.png" id="1" name="image01.png"/>
          <a:graphic>
            <a:graphicData uri="http://schemas.openxmlformats.org/drawingml/2006/picture">
              <pic:pic>
                <pic:nvPicPr>
                  <pic:cNvPr descr="gmail.png" id="0" name="image01.png"/>
                  <pic:cNvPicPr preferRelativeResize="0"/>
                </pic:nvPicPr>
                <pic:blipFill>
                  <a:blip r:embed="rId1"/>
                  <a:srcRect b="0" l="0" r="0" t="0"/>
                  <a:stretch>
                    <a:fillRect/>
                  </a:stretch>
                </pic:blipFill>
                <pic:spPr>
                  <a:xfrm>
                    <a:off x="0" y="0"/>
                    <a:ext cx="1576388" cy="681681"/>
                  </a:xfrm>
                  <a:prstGeom prst="rect"/>
                  <a:ln/>
                </pic:spPr>
              </pic:pic>
            </a:graphicData>
          </a:graphic>
        </wp:anchor>
      </w:drawing>
    </w:r>
  </w:p>
  <w:p w:rsidR="00000000" w:rsidDel="00000000" w:rsidP="00000000" w:rsidRDefault="00000000" w:rsidRPr="00000000">
    <w:pPr>
      <w:keepNext w:val="0"/>
      <w:keepLines w:val="0"/>
      <w:widowControl w:val="0"/>
      <w:tabs>
        <w:tab w:val="center" w:pos="4252"/>
        <w:tab w:val="right" w:pos="8504"/>
      </w:tabs>
      <w:spacing w:after="0" w:before="720" w:line="240" w:lineRule="auto"/>
      <w:ind w:left="0" w:right="0" w:firstLine="0"/>
      <w:contextualSpacing w:val="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ocs.google.com/document/d/162lCdColO5jQavzH8e5Untc1lXfhPI1Bhdsnk6YD8Yo/edit#" TargetMode="External"/><Relationship Id="rId5" Type="http://schemas.openxmlformats.org/officeDocument/2006/relationships/hyperlink" Target="https://www.youtube.com/watch?v=DMYR-15EVOI&amp;feature=youtu.be" TargetMode="External"/><Relationship Id="rId6" Type="http://schemas.openxmlformats.org/officeDocument/2006/relationships/hyperlink" Target="https://drive.google.com/drive/folders/0B8RLlHl9f3x4UDBGZWZGb2NoeVU" TargetMode="External"/><Relationship Id="rId7" Type="http://schemas.openxmlformats.org/officeDocument/2006/relationships/hyperlink" Target="https://docs.google.com/document/d/1OoiGwY2H7PrYjeGvql3q1uoux15y9ll9qqtApONz8NY/edit" TargetMode="External"/><Relationship Id="rId8" Type="http://schemas.openxmlformats.org/officeDocument/2006/relationships/hyperlink" Target="https://docs.google.com/document/d/1OoiGwY2H7PrYjeGvql3q1uoux15y9ll9qqtApONz8NY/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03.png"/></Relationships>
</file>

<file path=word/_rels/header1.xml.rels><?xml version="1.0" encoding="UTF-8" standalone="yes"?><Relationships xmlns="http://schemas.openxmlformats.org/package/2006/relationships"><Relationship Id="rId1" Type="http://schemas.openxmlformats.org/officeDocument/2006/relationships/image" Target="media/image01.png"/></Relationships>
</file>