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Segoe UI Variable Display Semilight" w:hAnsi="Segoe UI Variable Display Semilight" w:cs="Segoe UI Variable Display Semilight"/>
          <w:sz w:val="24"/>
          <w:szCs w:val="24"/>
          <w:lang w:val="en-US"/>
        </w:rPr>
      </w:pPr>
      <w:r>
        <w:rPr>
          <w:rFonts w:ascii="SimSun" w:hAnsi="SimSun" w:eastAsia="SimSun" w:cs="SimSun"/>
          <w:sz w:val="24"/>
          <w:szCs w:val="24"/>
        </w:rPr>
        <w:drawing>
          <wp:anchor distT="0" distB="0" distL="114300" distR="114300" simplePos="0" relativeHeight="251659264" behindDoc="0" locked="0" layoutInCell="1" allowOverlap="1">
            <wp:simplePos x="0" y="0"/>
            <wp:positionH relativeFrom="column">
              <wp:posOffset>3789680</wp:posOffset>
            </wp:positionH>
            <wp:positionV relativeFrom="paragraph">
              <wp:posOffset>-196850</wp:posOffset>
            </wp:positionV>
            <wp:extent cx="1524000" cy="1524000"/>
            <wp:effectExtent l="0" t="0" r="0" b="0"/>
            <wp:wrapSquare wrapText="bothSides"/>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1524000" cy="1524000"/>
                    </a:xfrm>
                    <a:prstGeom prst="rect">
                      <a:avLst/>
                    </a:prstGeom>
                    <a:noFill/>
                    <a:ln w="9525">
                      <a:noFill/>
                    </a:ln>
                  </pic:spPr>
                </pic:pic>
              </a:graphicData>
            </a:graphic>
          </wp:anchor>
        </w:drawing>
      </w:r>
    </w:p>
    <w:p>
      <w:pPr>
        <w:rPr>
          <w:rFonts w:hint="default" w:ascii="Segoe UI Variable Display Semilight" w:hAnsi="Segoe UI Variable Display Semilight" w:cs="Segoe UI Variable Display Semilight"/>
          <w:sz w:val="24"/>
          <w:szCs w:val="24"/>
          <w:lang w:val="en-US"/>
        </w:rPr>
      </w:pPr>
    </w:p>
    <w:p>
      <w:pPr>
        <w:rPr>
          <w:rFonts w:hint="default" w:ascii="Segoe UI Variable Display Semilight" w:hAnsi="Segoe UI Variable Display Semilight" w:cs="Segoe UI Variable Display Semilight"/>
          <w:sz w:val="24"/>
          <w:szCs w:val="24"/>
          <w:lang w:val="en-US"/>
        </w:rPr>
      </w:pPr>
    </w:p>
    <w:p>
      <w:pPr>
        <w:rPr>
          <w:rFonts w:hint="default" w:ascii="Segoe UI Variable Display Semilight" w:hAnsi="Segoe UI Variable Display Semilight" w:cs="Segoe UI Variable Display Semilight"/>
          <w:sz w:val="24"/>
          <w:szCs w:val="24"/>
          <w:lang w:val="en-US"/>
        </w:rPr>
      </w:pPr>
    </w:p>
    <w:p>
      <w:pPr>
        <w:rPr>
          <w:rFonts w:hint="default" w:ascii="Segoe UI Variable Display Semilight" w:hAnsi="Segoe UI Variable Display Semilight" w:cs="Segoe UI Variable Display Semilight"/>
          <w:sz w:val="24"/>
          <w:szCs w:val="24"/>
          <w:lang w:val="en-US"/>
        </w:rPr>
      </w:pPr>
    </w:p>
    <w:p>
      <w:pPr>
        <w:rPr>
          <w:rFonts w:hint="default" w:ascii="Segoe UI Variable Display Semilight" w:hAnsi="Segoe UI Variable Display Semilight" w:cs="Segoe UI Variable Display Semilight"/>
          <w:sz w:val="24"/>
          <w:szCs w:val="24"/>
          <w:lang w:val="en-US"/>
        </w:rPr>
      </w:pPr>
    </w:p>
    <w:p>
      <w:pPr>
        <w:rPr>
          <w:rFonts w:hint="default" w:ascii="Segoe UI Variable Display Semilight" w:hAnsi="Segoe UI Variable Display Semilight" w:cs="Segoe UI Variable Display Semilight"/>
          <w:sz w:val="24"/>
          <w:szCs w:val="24"/>
          <w:lang w:val="en-US"/>
        </w:rPr>
      </w:pPr>
      <w:r>
        <w:rPr>
          <w:rFonts w:hint="default" w:ascii="Segoe UI Variable Display Semilight" w:hAnsi="Segoe UI Variable Display Semilight" w:cs="Segoe UI Variable Display Semilight"/>
          <w:sz w:val="24"/>
          <w:szCs w:val="24"/>
          <w:lang w:val="en-US"/>
        </w:rPr>
        <w:t xml:space="preserve">FOR IMMEDIATE RELEASE </w:t>
      </w:r>
    </w:p>
    <w:p>
      <w:pPr>
        <w:rPr>
          <w:rFonts w:hint="default" w:ascii="Segoe UI Variable Display Semilight" w:hAnsi="Segoe UI Variable Display Semilight" w:cs="Segoe UI Variable Display Semilight"/>
          <w:sz w:val="24"/>
          <w:szCs w:val="24"/>
          <w:lang w:val="en-US"/>
        </w:rPr>
      </w:pPr>
    </w:p>
    <w:p>
      <w:pPr>
        <w:jc w:val="center"/>
        <w:rPr>
          <w:rFonts w:hint="default" w:ascii="Segoe UI Variable Display Semilight" w:hAnsi="Segoe UI Variable Display Semilight" w:cs="Segoe UI Variable Display Semilight"/>
          <w:b/>
          <w:bCs/>
          <w:i w:val="0"/>
          <w:iCs w:val="0"/>
          <w:sz w:val="28"/>
          <w:szCs w:val="28"/>
          <w:lang w:val="en-US"/>
        </w:rPr>
      </w:pPr>
      <w:r>
        <w:rPr>
          <w:rFonts w:hint="default" w:ascii="Segoe UI Variable Display Semilight" w:hAnsi="Segoe UI Variable Display Semilight" w:cs="Segoe UI Variable Display Semilight"/>
          <w:b/>
          <w:bCs/>
          <w:i w:val="0"/>
          <w:iCs w:val="0"/>
          <w:sz w:val="28"/>
          <w:szCs w:val="28"/>
          <w:lang w:val="en-US"/>
        </w:rPr>
        <w:t>AFutureSuperHero And Friends and Rodney Smith, Jr., Partner for “Hope 4 The Holidays” U.S. Tour</w:t>
      </w:r>
    </w:p>
    <w:p>
      <w:pPr>
        <w:jc w:val="center"/>
        <w:rPr>
          <w:rFonts w:hint="default" w:ascii="Segoe UI Variable Display Semilight" w:hAnsi="Segoe UI Variable Display Semilight" w:cs="Segoe UI Variable Display Semilight"/>
          <w:b w:val="0"/>
          <w:bCs w:val="0"/>
          <w:i/>
          <w:iCs/>
          <w:sz w:val="28"/>
          <w:szCs w:val="28"/>
          <w:lang w:val="en-US"/>
        </w:rPr>
      </w:pPr>
      <w:r>
        <w:rPr>
          <w:rFonts w:hint="default" w:ascii="Segoe UI Variable Display Semilight" w:hAnsi="Segoe UI Variable Display Semilight" w:cs="Segoe UI Variable Display Semilight"/>
          <w:b w:val="0"/>
          <w:bCs w:val="0"/>
          <w:i/>
          <w:iCs/>
          <w:sz w:val="28"/>
          <w:szCs w:val="28"/>
          <w:lang w:val="en-US"/>
        </w:rPr>
        <w:t>Together, they will bless one individual or family in each state across America</w:t>
      </w:r>
    </w:p>
    <w:p>
      <w:pPr>
        <w:rPr>
          <w:rFonts w:hint="default" w:ascii="Segoe UI Variable Display Semilight" w:hAnsi="Segoe UI Variable Display Semilight" w:cs="Segoe UI Variable Display Semilight"/>
          <w:b/>
          <w:bCs/>
          <w:sz w:val="24"/>
          <w:szCs w:val="24"/>
          <w:lang w:val="en-US"/>
        </w:rPr>
      </w:pP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bCs/>
          <w:sz w:val="24"/>
          <w:szCs w:val="24"/>
          <w:lang w:val="en-US"/>
        </w:rPr>
        <w:t xml:space="preserve">CALIFORNIA, UNITED STATES, NOVEMBER 18, 2022 - </w:t>
      </w:r>
      <w:r>
        <w:rPr>
          <w:rFonts w:hint="default" w:ascii="Segoe UI Variable Display Semilight" w:hAnsi="Segoe UI Variable Display Semilight" w:cs="Segoe UI Variable Display Semilight"/>
          <w:b w:val="0"/>
          <w:bCs w:val="0"/>
          <w:sz w:val="24"/>
          <w:szCs w:val="24"/>
          <w:lang w:val="en-US"/>
        </w:rPr>
        <w:t xml:space="preserve">AFutureSuperHero And Friends is excited to partner with Rodney Smith, Jr., for “Hope 4 The Holidays”, a nationwide tour in which one person or family in each state will be chosen to receive donations, special visits, and more. </w:t>
      </w: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drawing>
          <wp:anchor distT="0" distB="0" distL="114300" distR="114300" simplePos="0" relativeHeight="251661312" behindDoc="0" locked="0" layoutInCell="1" allowOverlap="1">
            <wp:simplePos x="0" y="0"/>
            <wp:positionH relativeFrom="column">
              <wp:posOffset>28575</wp:posOffset>
            </wp:positionH>
            <wp:positionV relativeFrom="paragraph">
              <wp:posOffset>139065</wp:posOffset>
            </wp:positionV>
            <wp:extent cx="3512820" cy="3512820"/>
            <wp:effectExtent l="0" t="0" r="11430" b="11430"/>
            <wp:wrapSquare wrapText="bothSides"/>
            <wp:docPr id="2" name="Picture 2" descr="91555BE6-DF6D-4452-8874-DF82A0F9D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91555BE6-DF6D-4452-8874-DF82A0F9D767"/>
                    <pic:cNvPicPr>
                      <a:picLocks noChangeAspect="1"/>
                    </pic:cNvPicPr>
                  </pic:nvPicPr>
                  <pic:blipFill>
                    <a:blip r:embed="rId5"/>
                    <a:stretch>
                      <a:fillRect/>
                    </a:stretch>
                  </pic:blipFill>
                  <pic:spPr>
                    <a:xfrm>
                      <a:off x="0" y="0"/>
                      <a:ext cx="3512820" cy="3512820"/>
                    </a:xfrm>
                    <a:prstGeom prst="rect">
                      <a:avLst/>
                    </a:prstGeom>
                  </pic:spPr>
                </pic:pic>
              </a:graphicData>
            </a:graphic>
          </wp:anchor>
        </w:drawing>
      </w: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 xml:space="preserve">Yuri Williams, founder of AFutureSuperHero And Friends, has become well-known for his efforts in helping those in need. He dons a superhero costume and goes to hospitals, homes, and special events, where he also gives back. Often, he partners with others who have the same mindset. </w:t>
      </w:r>
    </w:p>
    <w:p>
      <w:pPr>
        <w:rPr>
          <w:rFonts w:hint="default" w:ascii="Segoe UI Variable Display Semilight" w:hAnsi="Segoe UI Variable Display Semilight" w:cs="Segoe UI Variable Display Semilight"/>
          <w:b w:val="0"/>
          <w:bCs w:val="0"/>
          <w:sz w:val="24"/>
          <w:szCs w:val="24"/>
          <w:lang w:val="en-US"/>
        </w:rPr>
      </w:pP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 xml:space="preserve">Rodney Smith, Jr., is the creator of Raising Men Lawn Care Service and the “50-yard challenge”, in which he encourages kids and teens to mow lawns for charity. </w:t>
      </w:r>
    </w:p>
    <w:p>
      <w:pPr>
        <w:rPr>
          <w:rFonts w:hint="default" w:ascii="Segoe UI Variable Display Semilight" w:hAnsi="Segoe UI Variable Display Semilight" w:cs="Segoe UI Variable Display Semilight"/>
          <w:b w:val="0"/>
          <w:bCs w:val="0"/>
          <w:sz w:val="24"/>
          <w:szCs w:val="24"/>
          <w:lang w:val="en-US"/>
        </w:rPr>
      </w:pP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Now, the two are partnering for their 4</w:t>
      </w:r>
      <w:r>
        <w:rPr>
          <w:rFonts w:hint="default" w:ascii="Segoe UI Variable Display Semilight" w:hAnsi="Segoe UI Variable Display Semilight" w:cs="Segoe UI Variable Display Semilight"/>
          <w:b w:val="0"/>
          <w:bCs w:val="0"/>
          <w:sz w:val="24"/>
          <w:szCs w:val="24"/>
          <w:vertAlign w:val="superscript"/>
          <w:lang w:val="en-US"/>
        </w:rPr>
        <w:t>th</w:t>
      </w:r>
      <w:r>
        <w:rPr>
          <w:rFonts w:hint="default" w:ascii="Segoe UI Variable Display Semilight" w:hAnsi="Segoe UI Variable Display Semilight" w:cs="Segoe UI Variable Display Semilight"/>
          <w:b w:val="0"/>
          <w:bCs w:val="0"/>
          <w:sz w:val="24"/>
          <w:szCs w:val="24"/>
          <w:lang w:val="en-US"/>
        </w:rPr>
        <w:t xml:space="preserve"> annual “Hope 4 The Holidays” tour. They will be traveling across the United States and blessing one family or individual from each state around the nation. </w:t>
      </w:r>
    </w:p>
    <w:p>
      <w:pPr>
        <w:rPr>
          <w:rFonts w:hint="default" w:ascii="Segoe UI Variable Display Semilight" w:hAnsi="Segoe UI Variable Display Semilight" w:cs="Segoe UI Variable Display Semilight"/>
          <w:b w:val="0"/>
          <w:bCs w:val="0"/>
          <w:sz w:val="24"/>
          <w:szCs w:val="24"/>
          <w:lang w:val="en-US"/>
        </w:rPr>
      </w:pP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 xml:space="preserve">Williams will be dressed as a “Santa’s biker scout elf”, and Smith will be dressed as a “Santa’s helper”. Together, the two will perform acts of kindness, gifting the houseless, visiting the elderly, visiting ill and disabled children, and saving Christmas for families in needs. </w:t>
      </w:r>
    </w:p>
    <w:p>
      <w:pPr>
        <w:rPr>
          <w:rFonts w:hint="default" w:ascii="Segoe UI Variable Display Semilight" w:hAnsi="Segoe UI Variable Display Semilight" w:cs="Segoe UI Variable Display Semilight"/>
          <w:b w:val="0"/>
          <w:bCs w:val="0"/>
          <w:sz w:val="24"/>
          <w:szCs w:val="24"/>
          <w:lang w:val="en-US"/>
        </w:rPr>
      </w:pP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 xml:space="preserve">The non-profit is looking for nominations from people across the country who know someone they’d like to see blessed in such a way. These nominations can be made by simply messaging AFutureSuperHero And Friends via social media or e-mail. </w:t>
      </w:r>
    </w:p>
    <w:p>
      <w:pPr>
        <w:rPr>
          <w:rFonts w:hint="default" w:ascii="Segoe UI Variable Display Semilight" w:hAnsi="Segoe UI Variable Display Semilight" w:cs="Segoe UI Variable Display Semilight"/>
          <w:b w:val="0"/>
          <w:bCs w:val="0"/>
          <w:sz w:val="24"/>
          <w:szCs w:val="24"/>
          <w:lang w:val="en-US"/>
        </w:rPr>
      </w:pPr>
    </w:p>
    <w:p>
      <w:pPr>
        <w:rPr>
          <w:rFonts w:hint="default" w:ascii="Segoe UI Variable Display Semilight" w:hAnsi="Segoe UI Variable Display Semilight" w:cs="Segoe UI Variable Display Semilight"/>
          <w:b w:val="0"/>
          <w:bCs w:val="0"/>
          <w:sz w:val="24"/>
          <w:szCs w:val="24"/>
          <w:lang w:val="en-US"/>
        </w:rPr>
      </w:pPr>
      <w:r>
        <w:rPr>
          <w:rFonts w:ascii="SimSun" w:hAnsi="SimSun" w:eastAsia="SimSun" w:cs="SimSun"/>
          <w:sz w:val="24"/>
          <w:szCs w:val="24"/>
        </w:rPr>
        <w:drawing>
          <wp:anchor distT="0" distB="0" distL="114300" distR="114300" simplePos="0" relativeHeight="251660288" behindDoc="0" locked="0" layoutInCell="1" allowOverlap="1">
            <wp:simplePos x="0" y="0"/>
            <wp:positionH relativeFrom="column">
              <wp:posOffset>2257425</wp:posOffset>
            </wp:positionH>
            <wp:positionV relativeFrom="paragraph">
              <wp:posOffset>242570</wp:posOffset>
            </wp:positionV>
            <wp:extent cx="2905760" cy="2905760"/>
            <wp:effectExtent l="0" t="0" r="8890" b="8890"/>
            <wp:wrapSquare wrapText="bothSides"/>
            <wp:docPr id="3"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G_256"/>
                    <pic:cNvPicPr>
                      <a:picLocks noChangeAspect="1"/>
                    </pic:cNvPicPr>
                  </pic:nvPicPr>
                  <pic:blipFill>
                    <a:blip r:embed="rId6"/>
                    <a:stretch>
                      <a:fillRect/>
                    </a:stretch>
                  </pic:blipFill>
                  <pic:spPr>
                    <a:xfrm>
                      <a:off x="0" y="0"/>
                      <a:ext cx="2905760" cy="2905760"/>
                    </a:xfrm>
                    <a:prstGeom prst="rect">
                      <a:avLst/>
                    </a:prstGeom>
                    <a:noFill/>
                    <a:ln w="9525">
                      <a:noFill/>
                    </a:ln>
                  </pic:spPr>
                </pic:pic>
              </a:graphicData>
            </a:graphic>
          </wp:anchor>
        </w:drawing>
      </w:r>
      <w:r>
        <w:rPr>
          <w:rFonts w:hint="default" w:ascii="Segoe UI Variable Display Semilight" w:hAnsi="Segoe UI Variable Display Semilight" w:cs="Segoe UI Variable Display Semilight"/>
          <w:b w:val="0"/>
          <w:bCs w:val="0"/>
          <w:sz w:val="24"/>
          <w:szCs w:val="24"/>
          <w:lang w:val="en-US"/>
        </w:rPr>
        <w:t xml:space="preserve">This year, as more and more people are struggling to make ends meet, Williams and Smith are committed to making the holidays brighter for those in need. Both of these men have become well-known for their passion for giving back, and as part of this, they are also giving others the opportunity to give back. Anyone wishing to donate to this cause can do so at the </w:t>
      </w:r>
      <w:r>
        <w:rPr>
          <w:rFonts w:hint="default" w:ascii="Segoe UI Variable Display Semilight" w:hAnsi="Segoe UI Variable Display Semilight" w:cs="Segoe UI Variable Display Semilight"/>
          <w:b w:val="0"/>
          <w:bCs w:val="0"/>
          <w:sz w:val="24"/>
          <w:szCs w:val="24"/>
          <w:lang w:val="en-US"/>
        </w:rPr>
        <w:fldChar w:fldCharType="begin"/>
      </w:r>
      <w:r>
        <w:rPr>
          <w:rFonts w:hint="default" w:ascii="Segoe UI Variable Display Semilight" w:hAnsi="Segoe UI Variable Display Semilight" w:cs="Segoe UI Variable Display Semilight"/>
          <w:b w:val="0"/>
          <w:bCs w:val="0"/>
          <w:sz w:val="24"/>
          <w:szCs w:val="24"/>
          <w:lang w:val="en-US"/>
        </w:rPr>
        <w:instrText xml:space="preserve"> HYPERLINK "https://afuturesuperhero.com/ " </w:instrText>
      </w:r>
      <w:r>
        <w:rPr>
          <w:rFonts w:hint="default" w:ascii="Segoe UI Variable Display Semilight" w:hAnsi="Segoe UI Variable Display Semilight" w:cs="Segoe UI Variable Display Semilight"/>
          <w:b w:val="0"/>
          <w:bCs w:val="0"/>
          <w:sz w:val="24"/>
          <w:szCs w:val="24"/>
          <w:lang w:val="en-US"/>
        </w:rPr>
        <w:fldChar w:fldCharType="separate"/>
      </w:r>
      <w:r>
        <w:rPr>
          <w:rStyle w:val="4"/>
          <w:rFonts w:hint="default" w:ascii="Segoe UI Variable Display Semilight" w:hAnsi="Segoe UI Variable Display Semilight" w:cs="Segoe UI Variable Display Semilight"/>
          <w:b w:val="0"/>
          <w:bCs w:val="0"/>
          <w:sz w:val="24"/>
          <w:szCs w:val="24"/>
          <w:lang w:val="en-US"/>
        </w:rPr>
        <w:t>ASuperHero And Friends website</w:t>
      </w:r>
      <w:r>
        <w:rPr>
          <w:rFonts w:hint="default" w:ascii="Segoe UI Variable Display Semilight" w:hAnsi="Segoe UI Variable Display Semilight" w:cs="Segoe UI Variable Display Semilight"/>
          <w:b w:val="0"/>
          <w:bCs w:val="0"/>
          <w:sz w:val="24"/>
          <w:szCs w:val="24"/>
          <w:lang w:val="en-US"/>
        </w:rPr>
        <w:fldChar w:fldCharType="end"/>
      </w:r>
      <w:r>
        <w:rPr>
          <w:rFonts w:hint="default" w:ascii="Segoe UI Variable Display Semilight" w:hAnsi="Segoe UI Variable Display Semilight" w:cs="Segoe UI Variable Display Semilight"/>
          <w:b w:val="0"/>
          <w:bCs w:val="0"/>
          <w:sz w:val="24"/>
          <w:szCs w:val="24"/>
          <w:lang w:val="en-US"/>
        </w:rPr>
        <w:t>.</w:t>
      </w:r>
    </w:p>
    <w:p>
      <w:pPr>
        <w:rPr>
          <w:rFonts w:hint="default" w:ascii="Segoe UI Variable Display Semilight" w:hAnsi="Segoe UI Variable Display Semilight" w:cs="Segoe UI Variable Display Semilight"/>
          <w:b w:val="0"/>
          <w:bCs w:val="0"/>
          <w:sz w:val="24"/>
          <w:szCs w:val="24"/>
          <w:lang w:val="en-US"/>
        </w:rPr>
      </w:pP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On November 25, 2022, the tw</w:t>
      </w:r>
      <w:bookmarkStart w:id="0" w:name="_GoBack"/>
      <w:bookmarkEnd w:id="0"/>
      <w:r>
        <w:rPr>
          <w:rFonts w:hint="default" w:ascii="Segoe UI Variable Display Semilight" w:hAnsi="Segoe UI Variable Display Semilight" w:cs="Segoe UI Variable Display Semilight"/>
          <w:b w:val="0"/>
          <w:bCs w:val="0"/>
          <w:sz w:val="24"/>
          <w:szCs w:val="24"/>
          <w:lang w:val="en-US"/>
        </w:rPr>
        <w:t>o will embark on the 4</w:t>
      </w:r>
      <w:r>
        <w:rPr>
          <w:rFonts w:hint="default" w:ascii="Segoe UI Variable Display Semilight" w:hAnsi="Segoe UI Variable Display Semilight" w:cs="Segoe UI Variable Display Semilight"/>
          <w:b w:val="0"/>
          <w:bCs w:val="0"/>
          <w:sz w:val="24"/>
          <w:szCs w:val="24"/>
          <w:vertAlign w:val="superscript"/>
          <w:lang w:val="en-US"/>
        </w:rPr>
        <w:t>th</w:t>
      </w:r>
      <w:r>
        <w:rPr>
          <w:rFonts w:hint="default" w:ascii="Segoe UI Variable Display Semilight" w:hAnsi="Segoe UI Variable Display Semilight" w:cs="Segoe UI Variable Display Semilight"/>
          <w:b w:val="0"/>
          <w:bCs w:val="0"/>
          <w:sz w:val="24"/>
          <w:szCs w:val="24"/>
          <w:lang w:val="en-US"/>
        </w:rPr>
        <w:t xml:space="preserve"> annual “Hope 4 The Holidays” tour. Their travels will begin in Kentucky. Further details can be found at </w:t>
      </w:r>
      <w:r>
        <w:rPr>
          <w:rFonts w:hint="default" w:ascii="Segoe UI Variable Display Semilight" w:hAnsi="Segoe UI Variable Display Semilight"/>
          <w:b w:val="0"/>
          <w:bCs w:val="0"/>
          <w:sz w:val="24"/>
          <w:szCs w:val="24"/>
          <w:lang w:val="en-US"/>
        </w:rPr>
        <w:fldChar w:fldCharType="begin"/>
      </w:r>
      <w:r>
        <w:rPr>
          <w:rFonts w:hint="default" w:ascii="Segoe UI Variable Display Semilight" w:hAnsi="Segoe UI Variable Display Semilight"/>
          <w:b w:val="0"/>
          <w:bCs w:val="0"/>
          <w:sz w:val="24"/>
          <w:szCs w:val="24"/>
          <w:lang w:val="en-US"/>
        </w:rPr>
        <w:instrText xml:space="preserve"> HYPERLINK "https://afuturesuperhero.com/" </w:instrText>
      </w:r>
      <w:r>
        <w:rPr>
          <w:rFonts w:hint="default" w:ascii="Segoe UI Variable Display Semilight" w:hAnsi="Segoe UI Variable Display Semilight"/>
          <w:b w:val="0"/>
          <w:bCs w:val="0"/>
          <w:sz w:val="24"/>
          <w:szCs w:val="24"/>
          <w:lang w:val="en-US"/>
        </w:rPr>
        <w:fldChar w:fldCharType="separate"/>
      </w:r>
      <w:r>
        <w:rPr>
          <w:rStyle w:val="4"/>
          <w:rFonts w:hint="default" w:ascii="Segoe UI Variable Display Semilight" w:hAnsi="Segoe UI Variable Display Semilight"/>
          <w:b w:val="0"/>
          <w:bCs w:val="0"/>
          <w:sz w:val="24"/>
          <w:szCs w:val="24"/>
          <w:lang w:val="en-US"/>
        </w:rPr>
        <w:t>https://afuturesuperhero.com/</w:t>
      </w:r>
      <w:r>
        <w:rPr>
          <w:rFonts w:hint="default" w:ascii="Segoe UI Variable Display Semilight" w:hAnsi="Segoe UI Variable Display Semilight"/>
          <w:b w:val="0"/>
          <w:bCs w:val="0"/>
          <w:sz w:val="24"/>
          <w:szCs w:val="24"/>
          <w:lang w:val="en-US"/>
        </w:rPr>
        <w:fldChar w:fldCharType="end"/>
      </w:r>
      <w:r>
        <w:rPr>
          <w:rFonts w:hint="default" w:ascii="Segoe UI Variable Display Semilight" w:hAnsi="Segoe UI Variable Display Semilight"/>
          <w:b w:val="0"/>
          <w:bCs w:val="0"/>
          <w:sz w:val="24"/>
          <w:szCs w:val="24"/>
          <w:lang w:val="en-US"/>
        </w:rPr>
        <w:t xml:space="preserve"> . </w:t>
      </w:r>
    </w:p>
    <w:p>
      <w:pPr>
        <w:rPr>
          <w:rFonts w:hint="default" w:ascii="Segoe UI Variable Display Semilight" w:hAnsi="Segoe UI Variable Display Semilight" w:cs="Segoe UI Variable Display Semilight"/>
          <w:b/>
          <w:bCs/>
          <w:sz w:val="24"/>
          <w:szCs w:val="24"/>
          <w:lang w:val="en-US"/>
        </w:rPr>
      </w:pPr>
    </w:p>
    <w:p>
      <w:pPr>
        <w:rPr>
          <w:rFonts w:hint="default" w:ascii="Segoe UI Variable Display Semilight" w:hAnsi="Segoe UI Variable Display Semilight" w:cs="Segoe UI Variable Display Semilight"/>
          <w:b/>
          <w:bCs/>
          <w:sz w:val="24"/>
          <w:szCs w:val="24"/>
          <w:lang w:val="en-US"/>
        </w:rPr>
      </w:pPr>
      <w:r>
        <w:rPr>
          <w:rFonts w:hint="default" w:ascii="Segoe UI Variable Display Semilight" w:hAnsi="Segoe UI Variable Display Semilight" w:cs="Segoe UI Variable Display Semilight"/>
          <w:b/>
          <w:bCs/>
          <w:sz w:val="24"/>
          <w:szCs w:val="24"/>
          <w:lang w:val="en-US"/>
        </w:rPr>
        <w:t>ABOUT AFUTURSUPERHERO AND FRIENDS</w:t>
      </w:r>
    </w:p>
    <w:p>
      <w:pPr>
        <w:rPr>
          <w:rFonts w:hint="default" w:ascii="Segoe UI Variable Display Semilight" w:hAnsi="Segoe UI Variable Display Semilight" w:cs="Segoe UI Variable Display Semilight"/>
          <w:b/>
          <w:bCs/>
          <w:sz w:val="24"/>
          <w:szCs w:val="24"/>
          <w:lang w:val="en-US"/>
        </w:rPr>
      </w:pP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AFutureSuperHero And Friends is a non-profit organization that gives back to the houseless, veterans, ill children, elderly, and animals.</w:t>
      </w:r>
    </w:p>
    <w:p>
      <w:pPr>
        <w:rPr>
          <w:rFonts w:hint="default" w:ascii="Segoe UI Variable Display Semilight" w:hAnsi="Segoe UI Variable Display Semilight" w:cs="Segoe UI Variable Display Semilight"/>
          <w:b/>
          <w:bCs/>
          <w:sz w:val="24"/>
          <w:szCs w:val="24"/>
          <w:lang w:val="en-US"/>
        </w:rPr>
      </w:pPr>
    </w:p>
    <w:p>
      <w:pPr>
        <w:rPr>
          <w:rFonts w:hint="default" w:ascii="Segoe UI Variable Display Semilight" w:hAnsi="Segoe UI Variable Display Semilight" w:cs="Segoe UI Variable Display Semilight"/>
          <w:b/>
          <w:bCs/>
          <w:sz w:val="24"/>
          <w:szCs w:val="24"/>
          <w:lang w:val="en-US"/>
        </w:rPr>
      </w:pPr>
      <w:r>
        <w:rPr>
          <w:rFonts w:hint="default" w:ascii="Segoe UI Variable Display Semilight" w:hAnsi="Segoe UI Variable Display Semilight" w:cs="Segoe UI Variable Display Semilight"/>
          <w:b/>
          <w:bCs/>
          <w:sz w:val="24"/>
          <w:szCs w:val="24"/>
          <w:lang w:val="en-US"/>
        </w:rPr>
        <w:t>CONTACT</w:t>
      </w:r>
    </w:p>
    <w:p>
      <w:pPr>
        <w:rPr>
          <w:rFonts w:hint="default" w:ascii="Segoe UI Variable Display Semilight" w:hAnsi="Segoe UI Variable Display Semilight" w:cs="Segoe UI Variable Display Semilight"/>
          <w:b/>
          <w:bCs/>
          <w:sz w:val="24"/>
          <w:szCs w:val="24"/>
          <w:lang w:val="en-US"/>
        </w:rPr>
      </w:pP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Yuri Williams</w:t>
      </w: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AFutureSuperHero And Friends</w:t>
      </w:r>
    </w:p>
    <w:p>
      <w:p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Phone: 562-999-1304</w:t>
      </w:r>
    </w:p>
    <w:p>
      <w:pPr>
        <w:numPr>
          <w:ilvl w:val="0"/>
          <w:numId w:val="1"/>
        </w:num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 xml:space="preserve">mail: </w:t>
      </w:r>
      <w:r>
        <w:rPr>
          <w:rFonts w:hint="default" w:ascii="Segoe UI Variable Display Semilight" w:hAnsi="Segoe UI Variable Display Semilight" w:cs="Segoe UI Variable Display Semilight"/>
          <w:b w:val="0"/>
          <w:bCs w:val="0"/>
          <w:sz w:val="24"/>
          <w:szCs w:val="24"/>
          <w:lang w:val="en-US"/>
        </w:rPr>
        <w:fldChar w:fldCharType="begin"/>
      </w:r>
      <w:r>
        <w:rPr>
          <w:rFonts w:hint="default" w:ascii="Segoe UI Variable Display Semilight" w:hAnsi="Segoe UI Variable Display Semilight" w:cs="Segoe UI Variable Display Semilight"/>
          <w:b w:val="0"/>
          <w:bCs w:val="0"/>
          <w:sz w:val="24"/>
          <w:szCs w:val="24"/>
          <w:lang w:val="en-US"/>
        </w:rPr>
        <w:instrText xml:space="preserve"> HYPERLINK "mailto:AFutureSuperHero@gmail.org" </w:instrText>
      </w:r>
      <w:r>
        <w:rPr>
          <w:rFonts w:hint="default" w:ascii="Segoe UI Variable Display Semilight" w:hAnsi="Segoe UI Variable Display Semilight" w:cs="Segoe UI Variable Display Semilight"/>
          <w:b w:val="0"/>
          <w:bCs w:val="0"/>
          <w:sz w:val="24"/>
          <w:szCs w:val="24"/>
          <w:lang w:val="en-US"/>
        </w:rPr>
        <w:fldChar w:fldCharType="separate"/>
      </w:r>
      <w:r>
        <w:rPr>
          <w:rStyle w:val="4"/>
          <w:rFonts w:hint="default" w:ascii="Segoe UI Variable Display Semilight" w:hAnsi="Segoe UI Variable Display Semilight" w:cs="Segoe UI Variable Display Semilight"/>
          <w:b w:val="0"/>
          <w:bCs w:val="0"/>
          <w:sz w:val="24"/>
          <w:szCs w:val="24"/>
          <w:lang w:val="en-US"/>
        </w:rPr>
        <w:t>AFutureSuperHero@gmail.org</w:t>
      </w:r>
      <w:r>
        <w:rPr>
          <w:rFonts w:hint="default" w:ascii="Segoe UI Variable Display Semilight" w:hAnsi="Segoe UI Variable Display Semilight" w:cs="Segoe UI Variable Display Semilight"/>
          <w:b w:val="0"/>
          <w:bCs w:val="0"/>
          <w:sz w:val="24"/>
          <w:szCs w:val="24"/>
          <w:lang w:val="en-US"/>
        </w:rPr>
        <w:fldChar w:fldCharType="end"/>
      </w:r>
    </w:p>
    <w:p>
      <w:pPr>
        <w:numPr>
          <w:ilvl w:val="0"/>
          <w:numId w:val="0"/>
        </w:num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Facebook: @afuturesuperheroandfriends</w:t>
      </w:r>
    </w:p>
    <w:p>
      <w:pPr>
        <w:numPr>
          <w:ilvl w:val="0"/>
          <w:numId w:val="0"/>
        </w:numPr>
        <w:rPr>
          <w:rFonts w:hint="default" w:ascii="Segoe UI Variable Display Semilight" w:hAnsi="Segoe UI Variable Display Semilight" w:cs="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Instagram: @afuturesuperhero</w:t>
      </w:r>
    </w:p>
    <w:p>
      <w:pPr>
        <w:numPr>
          <w:ilvl w:val="0"/>
          <w:numId w:val="0"/>
        </w:numPr>
        <w:rPr>
          <w:rFonts w:hint="default" w:ascii="Segoe UI Variable Display Semilight" w:hAnsi="Segoe UI Variable Display Semilight"/>
          <w:b w:val="0"/>
          <w:bCs w:val="0"/>
          <w:sz w:val="24"/>
          <w:szCs w:val="24"/>
          <w:lang w:val="en-US"/>
        </w:rPr>
      </w:pPr>
      <w:r>
        <w:rPr>
          <w:rFonts w:hint="default" w:ascii="Segoe UI Variable Display Semilight" w:hAnsi="Segoe UI Variable Display Semilight" w:cs="Segoe UI Variable Display Semilight"/>
          <w:b w:val="0"/>
          <w:bCs w:val="0"/>
          <w:sz w:val="24"/>
          <w:szCs w:val="24"/>
          <w:lang w:val="en-US"/>
        </w:rPr>
        <w:t xml:space="preserve">Website: </w:t>
      </w:r>
      <w:r>
        <w:rPr>
          <w:rFonts w:hint="default" w:ascii="Segoe UI Variable Display Semilight" w:hAnsi="Segoe UI Variable Display Semilight"/>
          <w:b w:val="0"/>
          <w:bCs w:val="0"/>
          <w:sz w:val="24"/>
          <w:szCs w:val="24"/>
          <w:lang w:val="en-US"/>
        </w:rPr>
        <w:fldChar w:fldCharType="begin"/>
      </w:r>
      <w:r>
        <w:rPr>
          <w:rFonts w:hint="default" w:ascii="Segoe UI Variable Display Semilight" w:hAnsi="Segoe UI Variable Display Semilight"/>
          <w:b w:val="0"/>
          <w:bCs w:val="0"/>
          <w:sz w:val="24"/>
          <w:szCs w:val="24"/>
          <w:lang w:val="en-US"/>
        </w:rPr>
        <w:instrText xml:space="preserve"> HYPERLINK "https://afuturesuperhero.com/" </w:instrText>
      </w:r>
      <w:r>
        <w:rPr>
          <w:rFonts w:hint="default" w:ascii="Segoe UI Variable Display Semilight" w:hAnsi="Segoe UI Variable Display Semilight"/>
          <w:b w:val="0"/>
          <w:bCs w:val="0"/>
          <w:sz w:val="24"/>
          <w:szCs w:val="24"/>
          <w:lang w:val="en-US"/>
        </w:rPr>
        <w:fldChar w:fldCharType="separate"/>
      </w:r>
      <w:r>
        <w:rPr>
          <w:rStyle w:val="4"/>
          <w:rFonts w:hint="default" w:ascii="Segoe UI Variable Display Semilight" w:hAnsi="Segoe UI Variable Display Semilight"/>
          <w:b w:val="0"/>
          <w:bCs w:val="0"/>
          <w:sz w:val="24"/>
          <w:szCs w:val="24"/>
          <w:lang w:val="en-US"/>
        </w:rPr>
        <w:t>https://afuturesuperhero.com/</w:t>
      </w:r>
      <w:r>
        <w:rPr>
          <w:rFonts w:hint="default" w:ascii="Segoe UI Variable Display Semilight" w:hAnsi="Segoe UI Variable Display Semilight"/>
          <w:b w:val="0"/>
          <w:bCs w:val="0"/>
          <w:sz w:val="24"/>
          <w:szCs w:val="24"/>
          <w:lang w:val="en-US"/>
        </w:rPr>
        <w:fldChar w:fldCharType="end"/>
      </w:r>
      <w:r>
        <w:rPr>
          <w:rFonts w:hint="default" w:ascii="Segoe UI Variable Display Semilight" w:hAnsi="Segoe UI Variable Display Semilight"/>
          <w:b w:val="0"/>
          <w:bCs w:val="0"/>
          <w:sz w:val="24"/>
          <w:szCs w:val="24"/>
          <w:lang w:val="en-US"/>
        </w:rPr>
        <w:t xml:space="preserve"> </w:t>
      </w:r>
    </w:p>
    <w:p>
      <w:pPr>
        <w:numPr>
          <w:ilvl w:val="0"/>
          <w:numId w:val="0"/>
        </w:numPr>
        <w:rPr>
          <w:rFonts w:hint="default" w:ascii="Segoe UI Variable Display Semilight" w:hAnsi="Segoe UI Variable Display Semilight"/>
          <w:b w:val="0"/>
          <w:bCs w:val="0"/>
          <w:sz w:val="24"/>
          <w:szCs w:val="24"/>
          <w:lang w:val="en-US"/>
        </w:rPr>
      </w:pPr>
    </w:p>
    <w:p>
      <w:pPr>
        <w:jc w:val="center"/>
        <w:rPr>
          <w:rFonts w:hint="default" w:ascii="Segoe UI Variable Display Semilight" w:hAnsi="Segoe UI Variable Display Semilight" w:cs="Segoe UI Variable Display Semilight"/>
          <w:b/>
          <w:bCs/>
          <w:sz w:val="24"/>
          <w:szCs w:val="24"/>
          <w:lang w:val="en-US"/>
        </w:rPr>
      </w:pPr>
      <w:r>
        <w:rPr>
          <w:rFonts w:hint="default" w:ascii="Segoe UI Variable Display Semilight" w:hAnsi="Segoe UI Variable Display Semilight" w:cs="Segoe UI Variable Display Semilight"/>
          <w:b/>
          <w:bCs/>
          <w:sz w:val="24"/>
          <w:szCs w:val="24"/>
          <w:lang w:val="en-US"/>
        </w:rPr>
        <w:t>###</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Variable Display Semilight">
    <w:panose1 w:val="00000000000000000000"/>
    <w:charset w:val="00"/>
    <w:family w:val="auto"/>
    <w:pitch w:val="default"/>
    <w:sig w:usb0="A00002FF" w:usb1="0000000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A036D8"/>
    <w:multiLevelType w:val="singleLevel"/>
    <w:tmpl w:val="BFA036D8"/>
    <w:lvl w:ilvl="0" w:tentative="0">
      <w:start w:val="5"/>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213EAF"/>
    <w:rsid w:val="06F90436"/>
    <w:rsid w:val="0F9A6063"/>
    <w:rsid w:val="10522938"/>
    <w:rsid w:val="17EB5659"/>
    <w:rsid w:val="1DCD3283"/>
    <w:rsid w:val="201C00E9"/>
    <w:rsid w:val="3DFA3B31"/>
    <w:rsid w:val="3F1D7112"/>
    <w:rsid w:val="4433767C"/>
    <w:rsid w:val="452B6470"/>
    <w:rsid w:val="46D53E30"/>
    <w:rsid w:val="4C727FE2"/>
    <w:rsid w:val="559336FA"/>
    <w:rsid w:val="56213EAF"/>
    <w:rsid w:val="5ED74685"/>
    <w:rsid w:val="67F27B3C"/>
    <w:rsid w:val="6A472E31"/>
    <w:rsid w:val="6D6D2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Office_11.2.0.11380_F1E327BC-269C-435d-A152-05C5408002CA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2022-10-20T15:21:00Z</dcterms:created>
  <dc:creator>Heather H. Brown</dc:creator>
  <cp:lastModifiedBy>Heather H. Brown</cp:lastModifiedBy>
  <dcterms:modified xsi:type="dcterms:W3CDTF">2022-11-18T15:20:57Z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1033-11.2.0.11380</vt:lpwstr>
  </property>
  <property fmtid="{D5CDD505-2E9C-101B-9397-08002B2CF9AE}" pid="3" name="ICV">
    <vt:lpwstr>ED6F758CE0EF4F728B45C486F0855BD8</vt:lpwstr>
  </property>
</Properties>
</file>